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639"/>
        </w:tabs>
        <w:spacing w:after="0"/>
        <w:rPr>
          <w:rFonts w:hint="default" w:ascii="Times New Roman" w:hAnsi="Times New Roman" w:cs="Times New Roman"/>
          <w:b/>
          <w:i/>
          <w:sz w:val="28"/>
          <w:lang w:val="en-US" w:eastAsia="zh-CN"/>
        </w:rPr>
      </w:pPr>
      <w:r>
        <w:rPr>
          <w:rFonts w:hint="default" w:ascii="Times New Roman" w:hAnsi="Times New Roman" w:cs="Times New Roman"/>
          <w:b/>
          <w:sz w:val="24"/>
        </w:rPr>
        <w:t>3GPP TSG-RAN WG2 Meeting #</w:t>
      </w:r>
      <w:r>
        <w:rPr>
          <w:rFonts w:hint="default" w:ascii="Times New Roman" w:hAnsi="Times New Roman" w:cs="Times New Roman"/>
          <w:b/>
          <w:sz w:val="24"/>
          <w:lang w:eastAsia="zh-CN"/>
        </w:rPr>
        <w:t>10</w:t>
      </w:r>
      <w:r>
        <w:rPr>
          <w:rFonts w:hint="eastAsia" w:ascii="Times New Roman" w:hAnsi="Times New Roman" w:cs="Times New Roman"/>
          <w:b/>
          <w:sz w:val="24"/>
          <w:lang w:val="en-US" w:eastAsia="zh-CN"/>
        </w:rPr>
        <w:t>8</w:t>
      </w:r>
      <w:r>
        <w:rPr>
          <w:rFonts w:hint="default" w:ascii="Times New Roman" w:hAnsi="Times New Roman" w:cs="Times New Roman"/>
          <w:b/>
          <w:i/>
          <w:sz w:val="24"/>
        </w:rPr>
        <w:t xml:space="preserve"> </w:t>
      </w:r>
      <w:r>
        <w:rPr>
          <w:rFonts w:hint="eastAsia" w:ascii="Times New Roman" w:hAnsi="Times New Roman" w:cs="Times New Roman"/>
          <w:b/>
          <w:i/>
          <w:sz w:val="24"/>
          <w:lang w:val="en-US" w:eastAsia="zh-CN"/>
        </w:rPr>
        <w:t xml:space="preserve">                          </w:t>
      </w:r>
      <w:r>
        <w:rPr>
          <w:rFonts w:hint="default" w:ascii="Times New Roman" w:hAnsi="Times New Roman" w:cs="Times New Roman"/>
          <w:b/>
          <w:sz w:val="24"/>
          <w:lang w:val="zh-CN" w:eastAsia="zh-CN"/>
        </w:rPr>
        <w:t>R2-1914913</w:t>
      </w:r>
    </w:p>
    <w:p>
      <w:pPr>
        <w:pStyle w:val="18"/>
        <w:tabs>
          <w:tab w:val="right" w:pos="9639"/>
        </w:tabs>
        <w:spacing w:after="0"/>
        <w:rPr>
          <w:rFonts w:hint="default" w:ascii="Times New Roman" w:hAnsi="Times New Roman" w:cs="Times New Roman"/>
          <w:b/>
          <w:sz w:val="24"/>
        </w:rPr>
      </w:pPr>
      <w:r>
        <w:rPr>
          <w:rFonts w:hint="default" w:ascii="Times New Roman" w:hAnsi="Times New Roman" w:cs="Times New Roman"/>
          <w:b/>
          <w:sz w:val="24"/>
          <w:lang w:val="en-US" w:eastAsia="zh-CN"/>
        </w:rPr>
        <w:t>Reno</w:t>
      </w:r>
      <w:r>
        <w:rPr>
          <w:rFonts w:hint="default" w:ascii="Times New Roman" w:hAnsi="Times New Roman" w:cs="Times New Roman"/>
          <w:b/>
          <w:sz w:val="24"/>
        </w:rPr>
        <w:t xml:space="preserve">, </w:t>
      </w:r>
      <w:r>
        <w:rPr>
          <w:rFonts w:hint="default" w:ascii="Times New Roman" w:hAnsi="Times New Roman" w:cs="Times New Roman"/>
          <w:b/>
          <w:sz w:val="24"/>
          <w:lang w:val="en-US" w:eastAsia="zh-CN"/>
        </w:rPr>
        <w:t>USA</w:t>
      </w:r>
      <w:r>
        <w:rPr>
          <w:rFonts w:hint="default" w:ascii="Times New Roman" w:hAnsi="Times New Roman" w:cs="Times New Roman"/>
          <w:b/>
          <w:sz w:val="24"/>
        </w:rPr>
        <w:t xml:space="preserve">, </w:t>
      </w:r>
      <w:r>
        <w:rPr>
          <w:rFonts w:hint="default" w:ascii="Times New Roman" w:hAnsi="Times New Roman" w:cs="Times New Roman"/>
          <w:b/>
          <w:sz w:val="24"/>
          <w:lang w:val="en-US" w:eastAsia="zh-CN"/>
        </w:rPr>
        <w:t>18</w:t>
      </w:r>
      <w:r>
        <w:rPr>
          <w:rFonts w:hint="default" w:ascii="Times New Roman" w:hAnsi="Times New Roman" w:cs="Times New Roman"/>
          <w:b/>
          <w:sz w:val="24"/>
        </w:rPr>
        <w:t xml:space="preserve">th </w:t>
      </w:r>
      <w:r>
        <w:rPr>
          <w:rFonts w:hint="default" w:ascii="Times New Roman" w:hAnsi="Times New Roman" w:cs="Times New Roman"/>
          <w:b/>
          <w:sz w:val="24"/>
          <w:lang w:val="en-US" w:eastAsia="zh-CN"/>
        </w:rPr>
        <w:t>Nov</w:t>
      </w:r>
      <w:r>
        <w:rPr>
          <w:rFonts w:hint="default" w:ascii="Times New Roman" w:hAnsi="Times New Roman" w:cs="Times New Roman"/>
          <w:b/>
          <w:sz w:val="24"/>
        </w:rPr>
        <w:t xml:space="preserve"> – </w:t>
      </w:r>
      <w:r>
        <w:rPr>
          <w:rFonts w:hint="default" w:ascii="Times New Roman" w:hAnsi="Times New Roman" w:cs="Times New Roman"/>
          <w:b/>
          <w:sz w:val="24"/>
          <w:lang w:val="en-US" w:eastAsia="zh-CN"/>
        </w:rPr>
        <w:t>22</w:t>
      </w:r>
      <w:r>
        <w:rPr>
          <w:rFonts w:hint="eastAsia" w:ascii="Times New Roman" w:hAnsi="Times New Roman" w:cs="Times New Roman"/>
          <w:b/>
          <w:sz w:val="24"/>
          <w:lang w:val="en-US" w:eastAsia="zh-CN"/>
        </w:rPr>
        <w:t>n</w:t>
      </w:r>
      <w:r>
        <w:rPr>
          <w:rFonts w:hint="default" w:ascii="Times New Roman" w:hAnsi="Times New Roman" w:cs="Times New Roman"/>
          <w:b/>
          <w:sz w:val="24"/>
          <w:lang w:val="en-US" w:eastAsia="zh-CN"/>
        </w:rPr>
        <w:t>d</w:t>
      </w:r>
      <w:r>
        <w:rPr>
          <w:rFonts w:hint="default" w:ascii="Times New Roman" w:hAnsi="Times New Roman" w:cs="Times New Roman"/>
          <w:b/>
          <w:sz w:val="24"/>
        </w:rPr>
        <w:t xml:space="preserve"> </w:t>
      </w:r>
      <w:r>
        <w:rPr>
          <w:rFonts w:hint="default" w:ascii="Times New Roman" w:hAnsi="Times New Roman" w:cs="Times New Roman"/>
          <w:b/>
          <w:sz w:val="24"/>
          <w:lang w:val="en-US" w:eastAsia="zh-CN"/>
        </w:rPr>
        <w:t>Nov</w:t>
      </w:r>
      <w:r>
        <w:rPr>
          <w:rFonts w:hint="default" w:ascii="Times New Roman" w:hAnsi="Times New Roman" w:cs="Times New Roman"/>
          <w:b/>
          <w:sz w:val="24"/>
        </w:rPr>
        <w:t xml:space="preserve"> 2019</w:t>
      </w:r>
    </w:p>
    <w:p>
      <w:pPr>
        <w:pStyle w:val="19"/>
        <w:rPr>
          <w:rFonts w:hint="default" w:ascii="Times New Roman" w:hAnsi="Times New Roman" w:cs="Times New Roman"/>
          <w:sz w:val="22"/>
          <w:szCs w:val="22"/>
        </w:rPr>
      </w:pPr>
    </w:p>
    <w:p>
      <w:pPr>
        <w:pStyle w:val="19"/>
        <w:rPr>
          <w:rFonts w:hint="eastAsia" w:ascii="Times New Roman" w:hAnsi="Times New Roman" w:eastAsia="宋体" w:cs="Times New Roman"/>
          <w:sz w:val="22"/>
          <w:szCs w:val="22"/>
          <w:lang w:val="en-US" w:eastAsia="zh-CN"/>
        </w:rPr>
      </w:pPr>
      <w:r>
        <w:rPr>
          <w:rFonts w:hint="default" w:ascii="Times New Roman" w:hAnsi="Times New Roman" w:cs="Times New Roman"/>
          <w:sz w:val="22"/>
          <w:szCs w:val="22"/>
          <w:lang w:val="en-US"/>
        </w:rPr>
        <w:t>Agenda Item:</w:t>
      </w:r>
      <w:r>
        <w:rPr>
          <w:rFonts w:hint="default" w:ascii="Times New Roman" w:hAnsi="Times New Roman" w:cs="Times New Roman"/>
          <w:sz w:val="22"/>
          <w:szCs w:val="22"/>
          <w:lang w:val="en-US"/>
        </w:rPr>
        <w:tab/>
      </w:r>
      <w:r>
        <w:rPr>
          <w:rFonts w:hint="default" w:ascii="Times New Roman" w:hAnsi="Times New Roman" w:cs="Times New Roman"/>
          <w:sz w:val="22"/>
          <w:szCs w:val="22"/>
          <w:lang w:val="en-US"/>
        </w:rPr>
        <w:t>6.11.</w:t>
      </w:r>
      <w:r>
        <w:rPr>
          <w:rFonts w:hint="eastAsia" w:ascii="Times New Roman" w:hAnsi="Times New Roman" w:cs="Times New Roman"/>
          <w:sz w:val="22"/>
          <w:szCs w:val="22"/>
          <w:lang w:val="en-US" w:eastAsia="zh-CN"/>
        </w:rPr>
        <w:t>6</w:t>
      </w:r>
    </w:p>
    <w:p>
      <w:pPr>
        <w:pStyle w:val="19"/>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rPr>
        <w:t>Source:</w:t>
      </w:r>
      <w:r>
        <w:rPr>
          <w:rFonts w:hint="default" w:ascii="Times New Roman" w:hAnsi="Times New Roman" w:cs="Times New Roman"/>
          <w:sz w:val="22"/>
          <w:szCs w:val="22"/>
        </w:rPr>
        <w:tab/>
      </w:r>
      <w:r>
        <w:rPr>
          <w:rFonts w:hint="default" w:ascii="Times New Roman" w:hAnsi="Times New Roman" w:cs="Times New Roman"/>
          <w:sz w:val="22"/>
          <w:szCs w:val="22"/>
          <w:lang w:val="en-US" w:eastAsia="zh-CN"/>
        </w:rPr>
        <w:t>ZTE</w:t>
      </w:r>
    </w:p>
    <w:p>
      <w:pPr>
        <w:pStyle w:val="19"/>
        <w:rPr>
          <w:rFonts w:hint="default" w:ascii="Times New Roman" w:hAnsi="Times New Roman" w:cs="Times New Roman"/>
          <w:sz w:val="22"/>
          <w:szCs w:val="22"/>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lang w:val="zh-CN"/>
        </w:rPr>
        <w:t>Discussion on measurement relaxation rule in time domain</w:t>
      </w:r>
      <w:r>
        <w:rPr>
          <w:rFonts w:hint="default" w:ascii="Times New Roman" w:hAnsi="Times New Roman" w:cs="Times New Roman"/>
          <w:sz w:val="22"/>
          <w:szCs w:val="22"/>
        </w:rPr>
        <w:t xml:space="preserve"> </w:t>
      </w:r>
    </w:p>
    <w:p>
      <w:pPr>
        <w:pStyle w:val="19"/>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Decision</w:t>
      </w:r>
    </w:p>
    <w:p>
      <w:pPr>
        <w:pStyle w:val="2"/>
        <w:rPr>
          <w:rFonts w:hint="default" w:ascii="Times New Roman" w:hAnsi="Times New Roman" w:cs="Times New Roman"/>
        </w:rPr>
      </w:pPr>
      <w:r>
        <w:rPr>
          <w:rFonts w:hint="default" w:ascii="Times New Roman" w:hAnsi="Times New Roman" w:cs="Times New Roman"/>
        </w:rPr>
        <w:t>Introduction</w:t>
      </w:r>
    </w:p>
    <w:p>
      <w:pPr>
        <w:rPr>
          <w:rFonts w:hint="default" w:ascii="Times New Roman" w:hAnsi="Times New Roman" w:cs="Times New Roman"/>
          <w:lang w:val="en-US" w:eastAsia="zh-CN"/>
        </w:rPr>
      </w:pPr>
      <w:r>
        <w:rPr>
          <w:rFonts w:hint="default" w:ascii="Times New Roman" w:hAnsi="Times New Roman" w:cs="Times New Roman"/>
          <w:lang w:val="en-US" w:eastAsia="zh-CN"/>
        </w:rPr>
        <w:t>We have made the following agreements regarding RRM relaxation in RAN2 107 meeting:</w:t>
      </w:r>
    </w:p>
    <w:p>
      <w:pPr>
        <w:pStyle w:val="20"/>
        <w:spacing w:after="120" w:afterLines="50"/>
        <w:ind w:left="0" w:leftChars="0" w:firstLine="0" w:firstLineChars="0"/>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eastAsia="zh-CN"/>
        </w:rPr>
        <w:t>Agreements</w:t>
      </w:r>
      <w:r>
        <w:rPr>
          <w:rFonts w:hint="eastAsia" w:ascii="Times New Roman" w:hAnsi="Times New Roman" w:eastAsia="宋体" w:cs="Times New Roman"/>
          <w:bCs/>
          <w:sz w:val="20"/>
          <w:szCs w:val="20"/>
          <w:lang w:val="en-US" w:eastAsia="zh-CN"/>
        </w:rPr>
        <w:t>:</w:t>
      </w:r>
    </w:p>
    <w:p>
      <w:pPr>
        <w:pStyle w:val="20"/>
        <w:spacing w:after="120" w:afterLines="50"/>
        <w:rPr>
          <w:rFonts w:hint="default" w:ascii="Times New Roman" w:hAnsi="Times New Roman" w:eastAsia="宋体" w:cs="Times New Roman"/>
          <w:bCs/>
          <w:sz w:val="20"/>
          <w:szCs w:val="20"/>
          <w:lang w:eastAsia="zh-CN"/>
        </w:rPr>
      </w:pPr>
      <w:r>
        <w:rPr>
          <w:rFonts w:hint="default" w:ascii="Times New Roman" w:hAnsi="Times New Roman" w:eastAsia="宋体" w:cs="Times New Roman"/>
          <w:bCs/>
          <w:sz w:val="20"/>
          <w:szCs w:val="20"/>
          <w:lang w:eastAsia="zh-CN"/>
        </w:rPr>
        <w:t>1.</w:t>
      </w:r>
      <w:r>
        <w:rPr>
          <w:rFonts w:hint="default" w:ascii="Times New Roman" w:hAnsi="Times New Roman" w:eastAsia="宋体" w:cs="Times New Roman"/>
          <w:bCs/>
          <w:sz w:val="20"/>
          <w:szCs w:val="20"/>
          <w:lang w:eastAsia="zh-CN"/>
        </w:rPr>
        <w:tab/>
      </w:r>
      <w:r>
        <w:rPr>
          <w:rFonts w:hint="default" w:ascii="Times New Roman" w:hAnsi="Times New Roman" w:eastAsia="宋体" w:cs="Times New Roman"/>
          <w:bCs/>
          <w:sz w:val="20"/>
          <w:szCs w:val="20"/>
          <w:lang w:eastAsia="zh-CN"/>
        </w:rPr>
        <w:t xml:space="preserve">Measurement relaxation criteria can consider both low mobility and UE location in the cell (e.g. whether the UE is in cell-edge).    </w:t>
      </w:r>
    </w:p>
    <w:p>
      <w:pPr>
        <w:pStyle w:val="20"/>
        <w:spacing w:after="120" w:afterLines="50"/>
        <w:rPr>
          <w:rFonts w:hint="default" w:ascii="Times New Roman" w:hAnsi="Times New Roman" w:eastAsia="宋体" w:cs="Times New Roman"/>
          <w:bCs/>
          <w:sz w:val="20"/>
          <w:szCs w:val="20"/>
          <w:lang w:eastAsia="zh-CN"/>
        </w:rPr>
      </w:pPr>
      <w:r>
        <w:rPr>
          <w:rFonts w:hint="default" w:ascii="Times New Roman" w:hAnsi="Times New Roman" w:eastAsia="宋体" w:cs="Times New Roman"/>
          <w:bCs/>
          <w:sz w:val="20"/>
          <w:szCs w:val="20"/>
          <w:lang w:eastAsia="zh-CN"/>
        </w:rPr>
        <w:t>2.</w:t>
      </w:r>
      <w:r>
        <w:rPr>
          <w:rFonts w:hint="default" w:ascii="Times New Roman" w:hAnsi="Times New Roman" w:eastAsia="宋体" w:cs="Times New Roman"/>
          <w:bCs/>
          <w:sz w:val="20"/>
          <w:szCs w:val="20"/>
          <w:lang w:eastAsia="zh-CN"/>
        </w:rPr>
        <w:tab/>
      </w:r>
      <w:r>
        <w:rPr>
          <w:rFonts w:hint="default" w:ascii="Times New Roman" w:hAnsi="Times New Roman" w:eastAsia="宋体" w:cs="Times New Roman"/>
          <w:bCs/>
          <w:sz w:val="20"/>
          <w:szCs w:val="20"/>
          <w:lang w:eastAsia="zh-CN"/>
        </w:rPr>
        <w:t xml:space="preserve">UE may activate relaxed measurement criteria if at least any of the following conditions are met:   </w:t>
      </w:r>
    </w:p>
    <w:p>
      <w:pPr>
        <w:pStyle w:val="20"/>
        <w:spacing w:after="120" w:afterLines="50"/>
        <w:rPr>
          <w:rFonts w:hint="default" w:ascii="Times New Roman" w:hAnsi="Times New Roman" w:eastAsia="宋体" w:cs="Times New Roman"/>
          <w:bCs/>
          <w:sz w:val="20"/>
          <w:szCs w:val="20"/>
          <w:lang w:eastAsia="zh-CN"/>
        </w:rPr>
      </w:pPr>
      <w:r>
        <w:rPr>
          <w:rFonts w:hint="default" w:ascii="Times New Roman" w:hAnsi="Times New Roman" w:eastAsia="宋体" w:cs="Times New Roman"/>
          <w:bCs/>
          <w:sz w:val="20"/>
          <w:szCs w:val="20"/>
          <w:lang w:eastAsia="zh-CN"/>
        </w:rPr>
        <w:t>a) Serving Cell measurement does not change more than a relative threshold during a time period</w:t>
      </w:r>
    </w:p>
    <w:p>
      <w:pPr>
        <w:pStyle w:val="20"/>
        <w:spacing w:after="120" w:afterLines="50"/>
        <w:rPr>
          <w:rFonts w:hint="default" w:ascii="Times New Roman" w:hAnsi="Times New Roman" w:eastAsia="宋体" w:cs="Times New Roman"/>
          <w:bCs/>
          <w:sz w:val="20"/>
          <w:szCs w:val="20"/>
          <w:lang w:eastAsia="zh-CN"/>
        </w:rPr>
      </w:pPr>
      <w:r>
        <w:rPr>
          <w:rFonts w:hint="default" w:ascii="Times New Roman" w:hAnsi="Times New Roman" w:eastAsia="宋体" w:cs="Times New Roman"/>
          <w:bCs/>
          <w:sz w:val="20"/>
          <w:szCs w:val="20"/>
          <w:lang w:eastAsia="zh-CN"/>
        </w:rPr>
        <w:t xml:space="preserve">-  LTE relaxed monitoring criteria in 36.304 is considered as a baseline.  Additional enhancements to address aspects that are specific to NR can be considered. </w:t>
      </w:r>
    </w:p>
    <w:p>
      <w:pPr>
        <w:pStyle w:val="20"/>
        <w:spacing w:after="120" w:afterLines="50"/>
        <w:rPr>
          <w:rFonts w:hint="default" w:ascii="Times New Roman" w:hAnsi="Times New Roman" w:eastAsia="宋体" w:cs="Times New Roman"/>
          <w:bCs/>
          <w:sz w:val="20"/>
          <w:szCs w:val="20"/>
          <w:lang w:eastAsia="zh-CN"/>
        </w:rPr>
      </w:pPr>
      <w:r>
        <w:rPr>
          <w:rFonts w:hint="default" w:ascii="Times New Roman" w:hAnsi="Times New Roman" w:eastAsia="宋体" w:cs="Times New Roman"/>
          <w:bCs/>
          <w:sz w:val="20"/>
          <w:szCs w:val="20"/>
          <w:lang w:eastAsia="zh-CN"/>
        </w:rPr>
        <w:t>b) UE is not a cell edge, meaning that serving cell/beam RSRP/RSRQ/SINR is above a threshold</w:t>
      </w:r>
    </w:p>
    <w:p>
      <w:pPr>
        <w:pStyle w:val="20"/>
        <w:spacing w:after="120" w:afterLines="50"/>
        <w:ind w:left="0"/>
        <w:rPr>
          <w:rFonts w:hint="default" w:ascii="Times New Roman" w:hAnsi="Times New Roman" w:eastAsia="宋体" w:cs="Times New Roman"/>
          <w:bCs/>
          <w:sz w:val="20"/>
          <w:szCs w:val="20"/>
          <w:lang w:eastAsia="zh-CN"/>
        </w:rPr>
      </w:pPr>
      <w:r>
        <w:rPr>
          <w:rFonts w:hint="default" w:ascii="Times New Roman" w:hAnsi="Times New Roman" w:eastAsia="宋体" w:cs="Times New Roman"/>
          <w:bCs/>
          <w:sz w:val="20"/>
          <w:szCs w:val="20"/>
          <w:lang w:eastAsia="zh-CN"/>
        </w:rPr>
        <w:tab/>
      </w:r>
      <w:r>
        <w:rPr>
          <w:rFonts w:hint="default" w:ascii="Times New Roman" w:hAnsi="Times New Roman" w:eastAsia="宋体" w:cs="Times New Roman"/>
          <w:bCs/>
          <w:sz w:val="20"/>
          <w:szCs w:val="20"/>
          <w:lang w:eastAsia="zh-CN"/>
        </w:rPr>
        <w:tab/>
      </w:r>
      <w:r>
        <w:rPr>
          <w:rFonts w:hint="default" w:ascii="Times New Roman" w:hAnsi="Times New Roman" w:eastAsia="宋体" w:cs="Times New Roman"/>
          <w:bCs/>
          <w:sz w:val="20"/>
          <w:szCs w:val="20"/>
          <w:lang w:eastAsia="zh-CN"/>
        </w:rPr>
        <w:t>FFS: Whether neighbour cell RSRP should also be considered.</w:t>
      </w:r>
    </w:p>
    <w:p>
      <w:pPr>
        <w:rPr>
          <w:rFonts w:hint="default" w:ascii="Times New Roman" w:hAnsi="Times New Roman" w:cs="Times New Roman"/>
          <w:lang w:val="en-US" w:eastAsia="zh-CN"/>
        </w:rPr>
      </w:pPr>
      <w:r>
        <w:rPr>
          <w:rFonts w:hint="default" w:ascii="Times New Roman" w:hAnsi="Times New Roman" w:cs="Times New Roman"/>
          <w:lang w:val="en-US" w:eastAsia="zh-CN"/>
        </w:rPr>
        <w:t>We have already agreed that LTE relaxed monitoring criteria in 36.304 is considered as a baseline. And additional enhancements to address aspects that are specific to NR can be considered.</w:t>
      </w:r>
    </w:p>
    <w:p>
      <w:pPr>
        <w:rPr>
          <w:rFonts w:hint="default" w:ascii="Times New Roman" w:hAnsi="Times New Roman" w:cs="Times New Roman"/>
          <w:lang w:val="en-US" w:eastAsia="zh-CN"/>
        </w:rPr>
      </w:pPr>
      <w:r>
        <w:rPr>
          <w:rFonts w:hint="eastAsia" w:ascii="Times New Roman" w:hAnsi="Times New Roman" w:cs="Times New Roman"/>
          <w:lang w:val="en-US" w:eastAsia="zh-CN"/>
        </w:rPr>
        <w:t>I</w:t>
      </w:r>
      <w:r>
        <w:rPr>
          <w:rFonts w:hint="default" w:ascii="Times New Roman" w:hAnsi="Times New Roman" w:cs="Times New Roman"/>
          <w:lang w:val="en-US" w:eastAsia="zh-CN"/>
        </w:rPr>
        <w:t xml:space="preserve">n this paper, </w:t>
      </w:r>
      <w:r>
        <w:rPr>
          <w:rFonts w:hint="eastAsia" w:ascii="Times New Roman" w:hAnsi="Times New Roman" w:cs="Times New Roman"/>
          <w:lang w:val="en-US" w:eastAsia="zh-CN"/>
        </w:rPr>
        <w:t xml:space="preserve">we prefer </w:t>
      </w:r>
      <w:r>
        <w:rPr>
          <w:rFonts w:hint="default" w:ascii="Times New Roman" w:hAnsi="Times New Roman" w:cs="Times New Roman"/>
          <w:lang w:val="en-US" w:eastAsia="zh-CN"/>
        </w:rPr>
        <w:t>to discuss the</w:t>
      </w:r>
      <w:r>
        <w:rPr>
          <w:rFonts w:hint="eastAsia" w:ascii="Times New Roman" w:hAnsi="Times New Roman" w:cs="Times New Roman"/>
          <w:lang w:val="en-US" w:eastAsia="zh-CN"/>
        </w:rPr>
        <w:t xml:space="preserve"> time domain</w:t>
      </w:r>
      <w:r>
        <w:rPr>
          <w:rFonts w:hint="default" w:ascii="Times New Roman" w:hAnsi="Times New Roman" w:cs="Times New Roman"/>
          <w:lang w:val="en-US" w:eastAsia="zh-CN"/>
        </w:rPr>
        <w:t xml:space="preserve"> in RRM measurement relaxation.</w:t>
      </w:r>
    </w:p>
    <w:p>
      <w:pPr>
        <w:pStyle w:val="2"/>
        <w:rPr>
          <w:rFonts w:hint="default" w:ascii="Times New Roman" w:hAnsi="Times New Roman" w:cs="Times New Roman"/>
        </w:rPr>
      </w:pPr>
      <w:r>
        <w:rPr>
          <w:rFonts w:hint="default" w:ascii="Times New Roman" w:hAnsi="Times New Roman" w:cs="Times New Roman"/>
        </w:rPr>
        <w:t>Discussion</w:t>
      </w:r>
    </w:p>
    <w:p>
      <w:pPr>
        <w:rPr>
          <w:rFonts w:hint="default" w:ascii="Times New Roman" w:hAnsi="Times New Roman" w:cs="Times New Roman"/>
          <w:lang w:val="en-US" w:eastAsia="zh-CN"/>
        </w:rPr>
      </w:pPr>
      <w:r>
        <w:rPr>
          <w:rFonts w:hint="default" w:ascii="Times New Roman" w:hAnsi="Times New Roman" w:cs="Times New Roman"/>
          <w:lang w:val="en-US" w:eastAsia="zh-CN"/>
        </w:rPr>
        <w:t>In LTE, the relaxed monitoring measurement rules in 36.304 is shown below:</w:t>
      </w:r>
    </w:p>
    <w:p>
      <w:pPr>
        <w:rPr>
          <w:rFonts w:hint="default" w:ascii="Times New Roman" w:hAnsi="Times New Roman" w:cs="Times New Roman"/>
          <w:lang w:val="en-US" w:eastAsia="zh-CN"/>
        </w:rPr>
      </w:pPr>
    </w:p>
    <w:p>
      <w:pPr>
        <w:pStyle w:val="6"/>
        <w:numPr>
          <w:ilvl w:val="0"/>
          <w:numId w:val="0"/>
        </w:numPr>
        <w:ind w:leftChars="0"/>
        <w:rPr>
          <w:rFonts w:hint="default" w:ascii="Times New Roman" w:hAnsi="Times New Roman" w:cs="Times New Roman"/>
          <w:sz w:val="18"/>
          <w:szCs w:val="18"/>
          <w:lang w:eastAsia="ja-JP"/>
        </w:rPr>
      </w:pPr>
      <w:bookmarkStart w:id="0" w:name="_Toc12401226"/>
      <w:r>
        <w:rPr>
          <w:rFonts w:hint="default" w:ascii="Times New Roman" w:hAnsi="Times New Roman" w:cs="Times New Roman"/>
          <w:sz w:val="18"/>
          <w:szCs w:val="18"/>
          <w:lang w:eastAsia="ja-JP"/>
        </w:rPr>
        <w:t>5.2.4.12.0</w:t>
      </w:r>
      <w:r>
        <w:rPr>
          <w:rFonts w:hint="default" w:ascii="Times New Roman" w:hAnsi="Times New Roman" w:cs="Times New Roman"/>
          <w:sz w:val="18"/>
          <w:szCs w:val="18"/>
          <w:lang w:eastAsia="ja-JP"/>
        </w:rPr>
        <w:tab/>
      </w:r>
      <w:bookmarkStart w:id="1" w:name="OLE_LINK1"/>
      <w:r>
        <w:rPr>
          <w:rFonts w:hint="default" w:ascii="Times New Roman" w:hAnsi="Times New Roman" w:cs="Times New Roman"/>
          <w:sz w:val="18"/>
          <w:szCs w:val="18"/>
          <w:lang w:eastAsia="ja-JP"/>
        </w:rPr>
        <w:t>Relaxed monitoring measurement rules</w:t>
      </w:r>
      <w:bookmarkEnd w:id="0"/>
      <w:bookmarkEnd w:id="1"/>
    </w:p>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When the UE is required to perform intra-frequency or inter-frequency measurement according to the measurement rules in sub-clause 5.2.4.2 or 5.2.4.2a, the UE may choose not to perform intra-frequency or inter-frequency measurements when:</w:t>
      </w:r>
    </w:p>
    <w:p>
      <w:pPr>
        <w:pStyle w:val="21"/>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w:t>
      </w:r>
      <w:r>
        <w:rPr>
          <w:rFonts w:hint="default" w:ascii="Times New Roman" w:hAnsi="Times New Roman" w:cs="Times New Roman"/>
          <w:sz w:val="18"/>
          <w:szCs w:val="18"/>
          <w:lang w:eastAsia="ja-JP"/>
        </w:rPr>
        <w:tab/>
      </w:r>
      <w:r>
        <w:rPr>
          <w:rFonts w:hint="default" w:ascii="Times New Roman" w:hAnsi="Times New Roman" w:cs="Times New Roman"/>
          <w:sz w:val="18"/>
          <w:szCs w:val="18"/>
          <w:lang w:eastAsia="ja-JP"/>
        </w:rPr>
        <w:t>The relaxed monitoring criterion in sub-clause 5.2.4.12.1 is fulfilled for a period of T</w:t>
      </w:r>
      <w:r>
        <w:rPr>
          <w:rFonts w:hint="default" w:ascii="Times New Roman" w:hAnsi="Times New Roman" w:cs="Times New Roman"/>
          <w:sz w:val="18"/>
          <w:szCs w:val="18"/>
          <w:vertAlign w:val="subscript"/>
          <w:lang w:eastAsia="ja-JP"/>
        </w:rPr>
        <w:t>SearchDeltaP</w:t>
      </w:r>
      <w:r>
        <w:rPr>
          <w:rFonts w:hint="default" w:ascii="Times New Roman" w:hAnsi="Times New Roman" w:cs="Times New Roman"/>
          <w:sz w:val="18"/>
          <w:szCs w:val="18"/>
          <w:lang w:eastAsia="ja-JP"/>
        </w:rPr>
        <w:t>, and</w:t>
      </w:r>
    </w:p>
    <w:p>
      <w:pPr>
        <w:pStyle w:val="21"/>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w:t>
      </w:r>
      <w:r>
        <w:rPr>
          <w:rFonts w:hint="default" w:ascii="Times New Roman" w:hAnsi="Times New Roman" w:cs="Times New Roman"/>
          <w:sz w:val="18"/>
          <w:szCs w:val="18"/>
          <w:lang w:eastAsia="ja-JP"/>
        </w:rPr>
        <w:tab/>
      </w:r>
      <w:r>
        <w:rPr>
          <w:rFonts w:hint="default" w:ascii="Times New Roman" w:hAnsi="Times New Roman" w:cs="Times New Roman"/>
          <w:sz w:val="18"/>
          <w:szCs w:val="18"/>
          <w:lang w:eastAsia="ja-JP"/>
        </w:rPr>
        <w:t xml:space="preserve">Less than </w:t>
      </w:r>
      <w:r>
        <w:rPr>
          <w:rFonts w:hint="default" w:ascii="Times New Roman" w:hAnsi="Times New Roman" w:cs="Times New Roman"/>
          <w:sz w:val="18"/>
          <w:szCs w:val="18"/>
          <w:highlight w:val="yellow"/>
          <w:lang w:eastAsia="ja-JP"/>
        </w:rPr>
        <w:t>24 hours</w:t>
      </w:r>
      <w:r>
        <w:rPr>
          <w:rFonts w:hint="default" w:ascii="Times New Roman" w:hAnsi="Times New Roman" w:cs="Times New Roman"/>
          <w:sz w:val="18"/>
          <w:szCs w:val="18"/>
          <w:lang w:eastAsia="ja-JP"/>
        </w:rPr>
        <w:t xml:space="preserve"> have passed since measurements for cell reselection were last performed, and</w:t>
      </w:r>
    </w:p>
    <w:p>
      <w:pPr>
        <w:pStyle w:val="21"/>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w:t>
      </w:r>
      <w:r>
        <w:rPr>
          <w:rFonts w:hint="default" w:ascii="Times New Roman" w:hAnsi="Times New Roman" w:cs="Times New Roman"/>
          <w:sz w:val="18"/>
          <w:szCs w:val="18"/>
          <w:lang w:eastAsia="ja-JP"/>
        </w:rPr>
        <w:tab/>
      </w:r>
      <w:r>
        <w:rPr>
          <w:rFonts w:hint="default" w:ascii="Times New Roman" w:hAnsi="Times New Roman" w:cs="Times New Roman"/>
          <w:sz w:val="18"/>
          <w:szCs w:val="18"/>
          <w:lang w:eastAsia="ja-JP"/>
        </w:rPr>
        <w:t>The UE has performed intra-frequency or inter-frequency measurements for at least T</w:t>
      </w:r>
      <w:r>
        <w:rPr>
          <w:rFonts w:hint="default" w:ascii="Times New Roman" w:hAnsi="Times New Roman" w:cs="Times New Roman"/>
          <w:sz w:val="18"/>
          <w:szCs w:val="18"/>
          <w:vertAlign w:val="subscript"/>
          <w:lang w:eastAsia="ja-JP"/>
        </w:rPr>
        <w:t>SearchDeltaP</w:t>
      </w:r>
      <w:r>
        <w:rPr>
          <w:rFonts w:hint="default" w:ascii="Times New Roman" w:hAnsi="Times New Roman" w:cs="Times New Roman"/>
          <w:sz w:val="18"/>
          <w:szCs w:val="18"/>
          <w:lang w:eastAsia="ja-JP"/>
        </w:rPr>
        <w:t xml:space="preserve"> after selecting or reselecting a new cell.</w:t>
      </w:r>
    </w:p>
    <w:p>
      <w:pPr>
        <w:pStyle w:val="21"/>
        <w:rPr>
          <w:rFonts w:hint="default" w:ascii="Times New Roman" w:hAnsi="Times New Roman" w:cs="Times New Roman"/>
          <w:sz w:val="18"/>
          <w:szCs w:val="18"/>
          <w:lang w:eastAsia="ja-JP"/>
        </w:rPr>
      </w:pP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In 107bis#68 email discussion, most companies </w:t>
      </w:r>
      <w:r>
        <w:rPr>
          <w:rFonts w:hint="eastAsia" w:ascii="Times New Roman" w:hAnsi="Times New Roman" w:cs="Times New Roman"/>
          <w:lang w:val="en-US" w:eastAsia="zh-CN"/>
        </w:rPr>
        <w:t xml:space="preserve">agree that </w:t>
      </w:r>
      <w:r>
        <w:rPr>
          <w:rFonts w:hint="default" w:ascii="Times New Roman" w:hAnsi="Times New Roman" w:cs="Times New Roman"/>
          <w:lang w:val="en-US" w:eastAsia="zh-CN"/>
        </w:rPr>
        <w:t xml:space="preserve">24 hours </w:t>
      </w:r>
      <w:r>
        <w:rPr>
          <w:rFonts w:hint="eastAsia" w:ascii="Times New Roman" w:hAnsi="Times New Roman" w:cs="Times New Roman"/>
          <w:lang w:val="en-US" w:eastAsia="zh-CN"/>
        </w:rPr>
        <w:t xml:space="preserve">measurement </w:t>
      </w:r>
      <w:r>
        <w:rPr>
          <w:rFonts w:hint="default" w:ascii="Times New Roman" w:hAnsi="Times New Roman" w:cs="Times New Roman"/>
          <w:lang w:val="en-US" w:eastAsia="zh-CN"/>
        </w:rPr>
        <w:t xml:space="preserve">interval is too large to be used in NR and prefer to improve the </w:t>
      </w:r>
      <w:r>
        <w:rPr>
          <w:rFonts w:hint="eastAsia" w:ascii="Times New Roman" w:hAnsi="Times New Roman" w:cs="Times New Roman"/>
          <w:lang w:val="en-US" w:eastAsia="zh-CN"/>
        </w:rPr>
        <w:t>measurement</w:t>
      </w:r>
      <w:r>
        <w:rPr>
          <w:rFonts w:hint="default" w:ascii="Times New Roman" w:hAnsi="Times New Roman" w:cs="Times New Roman"/>
          <w:lang w:val="en-US" w:eastAsia="zh-CN"/>
        </w:rPr>
        <w:t xml:space="preserve"> interval for cell reselection. </w:t>
      </w:r>
    </w:p>
    <w:p>
      <w:pPr>
        <w:rPr>
          <w:rFonts w:hint="default" w:ascii="Times New Roman" w:hAnsi="Times New Roman" w:cs="Times New Roman"/>
          <w:lang w:val="en-US" w:eastAsia="zh-CN"/>
        </w:rPr>
      </w:pPr>
      <w:r>
        <w:rPr>
          <w:rFonts w:hint="eastAsia" w:ascii="Times New Roman" w:hAnsi="Times New Roman" w:cs="Times New Roman"/>
          <w:lang w:val="en-US" w:eastAsia="zh-CN"/>
        </w:rPr>
        <w:t xml:space="preserve">Consider there is no specific terminology for the </w:t>
      </w:r>
      <w:r>
        <w:rPr>
          <w:rFonts w:hint="eastAsia" w:ascii="Times New Roman" w:hAnsi="Times New Roman" w:cs="Times New Roman"/>
          <w:i/>
          <w:iCs/>
          <w:lang w:val="en-US" w:eastAsia="zh-CN"/>
        </w:rPr>
        <w:t>24 hours</w:t>
      </w:r>
      <w:r>
        <w:rPr>
          <w:rFonts w:hint="eastAsia" w:ascii="Times New Roman" w:hAnsi="Times New Roman" w:cs="Times New Roman"/>
          <w:lang w:val="en-US" w:eastAsia="zh-CN"/>
        </w:rPr>
        <w:t xml:space="preserve"> in 36.304, we prefer to use </w:t>
      </w:r>
      <w:r>
        <w:rPr>
          <w:rFonts w:hint="eastAsia" w:ascii="Times New Roman" w:hAnsi="Times New Roman" w:cs="Times New Roman"/>
          <w:i/>
          <w:iCs/>
          <w:lang w:val="en-US" w:eastAsia="zh-CN"/>
        </w:rPr>
        <w:t>measurement interval</w:t>
      </w:r>
      <w:r>
        <w:rPr>
          <w:rFonts w:hint="eastAsia" w:ascii="Times New Roman" w:hAnsi="Times New Roman" w:cs="Times New Roman"/>
          <w:lang w:val="en-US" w:eastAsia="zh-CN"/>
        </w:rPr>
        <w:t xml:space="preserve"> to represent this period in this paper.</w:t>
      </w:r>
    </w:p>
    <w:p>
      <w:pPr>
        <w:rPr>
          <w:rFonts w:hint="default" w:ascii="Times New Roman" w:hAnsi="Times New Roman" w:cs="Times New Roman"/>
          <w:b/>
          <w:bCs/>
          <w:lang w:val="en-US" w:eastAsia="zh-CN"/>
        </w:rPr>
      </w:pPr>
      <w:bookmarkStart w:id="2" w:name="OLE_LINK2"/>
      <w:r>
        <w:rPr>
          <w:rFonts w:hint="default" w:ascii="Times New Roman" w:hAnsi="Times New Roman" w:cs="Times New Roman"/>
          <w:b/>
          <w:bCs/>
          <w:lang w:val="en-US" w:eastAsia="zh-CN"/>
        </w:rPr>
        <w:t>Observation 1</w:t>
      </w:r>
      <w:r>
        <w:rPr>
          <w:rFonts w:hint="eastAsia" w:ascii="Times New Roman" w:hAnsi="Times New Roman" w:cs="Times New Roman"/>
          <w:b/>
          <w:bCs/>
          <w:lang w:val="en-US" w:eastAsia="zh-CN"/>
        </w:rPr>
        <w:t xml:space="preserve">: </w:t>
      </w:r>
      <w:r>
        <w:rPr>
          <w:rFonts w:hint="default" w:ascii="Times New Roman" w:hAnsi="Times New Roman" w:cs="Times New Roman"/>
          <w:b/>
          <w:bCs/>
          <w:lang w:val="en-US" w:eastAsia="zh-CN"/>
        </w:rPr>
        <w:t>24 hours for cell reselection is not an appropriate measurement interval for common cases in NR.</w:t>
      </w:r>
    </w:p>
    <w:bookmarkEnd w:id="2"/>
    <w:p>
      <w:pPr>
        <w:rPr>
          <w:rFonts w:hint="eastAsia" w:ascii="Times New Roman" w:hAnsi="Times New Roman" w:eastAsia="宋体" w:cs="Times New Roman"/>
          <w:b/>
          <w:bCs/>
          <w:lang w:val="en-US" w:eastAsia="zh-CN"/>
        </w:rPr>
      </w:pP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Besides the above point, we should also consider that for low mobility UE, </w:t>
      </w:r>
      <w:r>
        <w:rPr>
          <w:rFonts w:hint="eastAsia" w:ascii="Times New Roman" w:hAnsi="Times New Roman" w:cs="Times New Roman"/>
          <w:lang w:val="en-US" w:eastAsia="zh-CN"/>
        </w:rPr>
        <w:t xml:space="preserve">too </w:t>
      </w:r>
      <w:r>
        <w:rPr>
          <w:rFonts w:hint="default" w:ascii="Times New Roman" w:hAnsi="Times New Roman" w:cs="Times New Roman"/>
          <w:lang w:val="en-US" w:eastAsia="zh-CN"/>
        </w:rPr>
        <w:t xml:space="preserve">short measurement interval does not make any </w:t>
      </w:r>
      <w:r>
        <w:rPr>
          <w:rFonts w:hint="eastAsia" w:ascii="Times New Roman" w:hAnsi="Times New Roman" w:cs="Times New Roman"/>
          <w:lang w:val="en-US" w:eastAsia="zh-CN"/>
        </w:rPr>
        <w:t>benefits in most cases</w:t>
      </w:r>
      <w:r>
        <w:rPr>
          <w:rFonts w:hint="default" w:ascii="Times New Roman" w:hAnsi="Times New Roman" w:cs="Times New Roman"/>
          <w:lang w:val="en-US" w:eastAsia="zh-CN"/>
        </w:rPr>
        <w:t>, especially for the stationary UE like vending machine</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traffic camera</w:t>
      </w:r>
      <w:r>
        <w:rPr>
          <w:rFonts w:hint="eastAsia" w:ascii="Times New Roman" w:hAnsi="Times New Roman" w:cs="Times New Roman"/>
          <w:lang w:val="en-US" w:eastAsia="zh-CN"/>
        </w:rPr>
        <w:t xml:space="preserve"> or meter</w:t>
      </w:r>
      <w:r>
        <w:rPr>
          <w:rFonts w:hint="default" w:ascii="Times New Roman" w:hAnsi="Times New Roman" w:cs="Times New Roman"/>
          <w:lang w:val="en-US" w:eastAsia="zh-CN"/>
        </w:rPr>
        <w:t>.</w:t>
      </w:r>
    </w:p>
    <w:p>
      <w:pPr>
        <w:rPr>
          <w:rFonts w:hint="default" w:ascii="Times New Roman" w:hAnsi="Times New Roman" w:cs="Times New Roman"/>
          <w:lang w:val="en-US" w:eastAsia="zh-CN"/>
        </w:rPr>
      </w:pPr>
      <w:r>
        <w:rPr>
          <w:rFonts w:hint="default" w:ascii="Times New Roman" w:hAnsi="Times New Roman" w:cs="Times New Roman"/>
          <w:lang w:val="en-US" w:eastAsia="zh-CN"/>
        </w:rPr>
        <w:t>Consider UE can either in low mobility or stationary when UE in RRM measurement relaxation. For stationary UE,</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they satisf</w:t>
      </w:r>
      <w:r>
        <w:rPr>
          <w:rFonts w:hint="eastAsia" w:ascii="Times New Roman" w:hAnsi="Times New Roman" w:cs="Times New Roman"/>
          <w:lang w:val="en-US" w:eastAsia="zh-CN"/>
        </w:rPr>
        <w:t>y</w:t>
      </w:r>
      <w:r>
        <w:rPr>
          <w:rFonts w:hint="default" w:ascii="Times New Roman" w:hAnsi="Times New Roman" w:cs="Times New Roman"/>
          <w:lang w:val="en-US" w:eastAsia="zh-CN"/>
        </w:rPr>
        <w:t xml:space="preserve"> with a large measurement interval like a few days. But for low mobility UE like </w:t>
      </w:r>
      <w:r>
        <w:rPr>
          <w:rFonts w:hint="eastAsia" w:ascii="Times New Roman" w:hAnsi="Times New Roman" w:cs="Times New Roman"/>
          <w:lang w:val="en-US" w:eastAsia="zh-CN"/>
        </w:rPr>
        <w:t>pedestrian</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even half</w:t>
      </w:r>
      <w:r>
        <w:rPr>
          <w:rFonts w:hint="default" w:ascii="Times New Roman" w:hAnsi="Times New Roman" w:cs="Times New Roman"/>
          <w:lang w:val="en-US" w:eastAsia="zh-CN"/>
        </w:rPr>
        <w:t xml:space="preserve"> hour interval is an unacceptable value.</w:t>
      </w:r>
    </w:p>
    <w:p>
      <w:pPr>
        <w:rPr>
          <w:rFonts w:hint="eastAsia" w:ascii="Times New Roman" w:hAnsi="Times New Roman" w:cs="Times New Roman"/>
          <w:b/>
          <w:bCs/>
          <w:lang w:val="en-US" w:eastAsia="zh-CN"/>
        </w:rPr>
      </w:pPr>
      <w:r>
        <w:rPr>
          <w:rFonts w:hint="default" w:ascii="Times New Roman" w:hAnsi="Times New Roman" w:cs="Times New Roman"/>
          <w:b/>
          <w:bCs/>
          <w:lang w:val="en-US" w:eastAsia="zh-CN"/>
        </w:rPr>
        <w:t>Observation 2</w:t>
      </w:r>
      <w:r>
        <w:rPr>
          <w:rFonts w:hint="eastAsia" w:ascii="Times New Roman" w:hAnsi="Times New Roman" w:cs="Times New Roman"/>
          <w:b/>
          <w:bCs/>
          <w:lang w:val="en-US" w:eastAsia="zh-CN"/>
        </w:rPr>
        <w:t>: The difference between appropriate measurement intervals for different UEs may be a large value.</w:t>
      </w:r>
    </w:p>
    <w:p>
      <w:pPr>
        <w:rPr>
          <w:rFonts w:hint="default" w:ascii="Times New Roman" w:hAnsi="Times New Roman" w:cs="Times New Roman"/>
          <w:b/>
          <w:bCs/>
          <w:lang w:val="en-US" w:eastAsia="zh-CN"/>
        </w:rPr>
      </w:pPr>
    </w:p>
    <w:p>
      <w:pPr>
        <w:rPr>
          <w:rFonts w:hint="default" w:ascii="Times New Roman" w:hAnsi="Times New Roman" w:cs="Times New Roman"/>
          <w:b/>
          <w:bCs/>
          <w:lang w:val="en-US" w:eastAsia="zh-CN"/>
        </w:rPr>
      </w:pPr>
      <w:r>
        <w:rPr>
          <w:rFonts w:hint="default" w:ascii="Times New Roman" w:hAnsi="Times New Roman" w:cs="Times New Roman"/>
          <w:b/>
          <w:bCs/>
          <w:lang w:val="en-US" w:eastAsia="zh-CN"/>
        </w:rPr>
        <w:t>Proposal 1</w:t>
      </w:r>
      <w:r>
        <w:rPr>
          <w:rFonts w:hint="eastAsia" w:ascii="Times New Roman" w:hAnsi="Times New Roman" w:cs="Times New Roman"/>
          <w:b/>
          <w:bCs/>
          <w:lang w:val="en-US" w:eastAsia="zh-CN"/>
        </w:rPr>
        <w:t>:</w:t>
      </w:r>
      <w:r>
        <w:rPr>
          <w:rFonts w:hint="default" w:ascii="Times New Roman" w:hAnsi="Times New Roman" w:cs="Times New Roman"/>
          <w:b/>
          <w:bCs/>
          <w:lang w:val="en-US" w:eastAsia="zh-CN"/>
        </w:rPr>
        <w:t xml:space="preserve"> Fixed value for measurement interval can not suit for all UE situations in NR.</w:t>
      </w:r>
      <w:r>
        <w:rPr>
          <w:rFonts w:hint="eastAsia" w:ascii="Times New Roman" w:hAnsi="Times New Roman" w:cs="Times New Roman"/>
          <w:b/>
          <w:bCs/>
          <w:lang w:val="en-US" w:eastAsia="zh-CN"/>
        </w:rPr>
        <w:t xml:space="preserve"> It make sense to use a flexible measurement interval to handle all mobility statuses in measurement relaxation.</w:t>
      </w:r>
    </w:p>
    <w:p>
      <w:pPr>
        <w:rPr>
          <w:rFonts w:hint="default"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 xml:space="preserve">Hence, we prefer to </w:t>
      </w:r>
      <w:r>
        <w:rPr>
          <w:rFonts w:hint="default" w:ascii="Times New Roman" w:hAnsi="Times New Roman" w:cs="Times New Roman"/>
          <w:b w:val="0"/>
          <w:bCs w:val="0"/>
          <w:highlight w:val="none"/>
          <w:lang w:val="en-US" w:eastAsia="zh-CN"/>
        </w:rPr>
        <w:t xml:space="preserve">introduce a new mechanism which can </w:t>
      </w:r>
      <w:r>
        <w:rPr>
          <w:rFonts w:hint="eastAsia" w:ascii="Times New Roman" w:hAnsi="Times New Roman" w:cs="Times New Roman"/>
          <w:b w:val="0"/>
          <w:bCs w:val="0"/>
          <w:highlight w:val="none"/>
          <w:lang w:val="en-US" w:eastAsia="zh-CN"/>
        </w:rPr>
        <w:t xml:space="preserve">improve </w:t>
      </w:r>
      <w:r>
        <w:rPr>
          <w:rFonts w:hint="default" w:ascii="Times New Roman" w:hAnsi="Times New Roman" w:cs="Times New Roman"/>
          <w:b w:val="0"/>
          <w:bCs w:val="0"/>
          <w:highlight w:val="none"/>
          <w:lang w:val="en-US" w:eastAsia="zh-CN"/>
        </w:rPr>
        <w:t>the legacy method in 36.304.</w:t>
      </w:r>
    </w:p>
    <w:p>
      <w:pPr>
        <w:pStyle w:val="3"/>
        <w:numPr>
          <w:ilvl w:val="0"/>
          <w:numId w:val="0"/>
        </w:numPr>
        <w:bidi w:val="0"/>
        <w:ind w:leftChars="0"/>
        <w:rPr>
          <w:rFonts w:hint="default"/>
          <w:lang w:val="en-US" w:eastAsia="zh-CN"/>
        </w:rPr>
      </w:pPr>
      <w:r>
        <w:rPr>
          <w:rFonts w:hint="default"/>
          <w:lang w:val="en-US" w:eastAsia="zh-CN"/>
        </w:rPr>
        <w:t>2.</w:t>
      </w:r>
      <w:r>
        <w:rPr>
          <w:rFonts w:hint="eastAsia"/>
          <w:lang w:val="en-US" w:eastAsia="zh-CN"/>
        </w:rPr>
        <w:t>1</w:t>
      </w:r>
      <w:r>
        <w:rPr>
          <w:rFonts w:hint="default"/>
          <w:lang w:val="en-US" w:eastAsia="zh-CN"/>
        </w:rPr>
        <w:t xml:space="preserve"> Rules for measurement interval in measurement relaxation</w:t>
      </w:r>
    </w:p>
    <w:p>
      <w:pPr>
        <w:rPr>
          <w:rFonts w:hint="eastAsia" w:ascii="Times New Roman" w:hAnsi="Times New Roman" w:cs="Times New Roman"/>
          <w:highlight w:val="none"/>
          <w:lang w:val="en-US" w:eastAsia="zh-CN"/>
        </w:rPr>
      </w:pPr>
      <w:r>
        <w:rPr>
          <w:rFonts w:hint="default" w:ascii="Times New Roman" w:hAnsi="Times New Roman" w:cs="Times New Roman"/>
          <w:b w:val="0"/>
          <w:bCs w:val="0"/>
          <w:highlight w:val="none"/>
          <w:lang w:val="en-US" w:eastAsia="zh-CN"/>
        </w:rPr>
        <w:t>In short, t</w:t>
      </w:r>
      <w:r>
        <w:rPr>
          <w:rFonts w:hint="default" w:ascii="Times New Roman" w:hAnsi="Times New Roman" w:cs="Times New Roman"/>
          <w:highlight w:val="none"/>
          <w:lang w:val="en-US" w:eastAsia="zh-CN"/>
        </w:rPr>
        <w:t>he mechanism is similar to the slow start algorithm in TCP/IP protocol</w:t>
      </w:r>
      <w:r>
        <w:rPr>
          <w:rFonts w:hint="eastAsia" w:ascii="Times New Roman" w:hAnsi="Times New Roman" w:cs="Times New Roman"/>
          <w:highlight w:val="none"/>
          <w:lang w:val="en-US" w:eastAsia="zh-CN"/>
        </w:rPr>
        <w:t xml:space="preserve"> and it can be </w:t>
      </w:r>
      <w:r>
        <w:rPr>
          <w:rFonts w:hint="eastAsia" w:ascii="Times New Roman" w:hAnsi="Times New Roman" w:cs="Times New Roman"/>
          <w:highlight w:val="yellow"/>
          <w:lang w:val="en-US" w:eastAsia="zh-CN"/>
        </w:rPr>
        <w:t xml:space="preserve">described briefly </w:t>
      </w:r>
      <w:r>
        <w:rPr>
          <w:rFonts w:hint="eastAsia" w:ascii="Times New Roman" w:hAnsi="Times New Roman" w:cs="Times New Roman"/>
          <w:highlight w:val="none"/>
          <w:lang w:val="en-US" w:eastAsia="zh-CN"/>
        </w:rPr>
        <w:t>as below:</w:t>
      </w:r>
    </w:p>
    <w:p>
      <w:pPr>
        <w:ind w:firstLine="420" w:firstLineChars="0"/>
        <w:rPr>
          <w:rFonts w:hint="eastAsia" w:ascii="Times New Roman" w:hAnsi="Times New Roman" w:cs="Times New Roman"/>
          <w:highlight w:val="none"/>
          <w:lang w:val="en-US" w:eastAsia="zh-CN"/>
        </w:rPr>
      </w:pPr>
      <w:r>
        <w:rPr>
          <w:rFonts w:hint="default" w:ascii="Times New Roman" w:hAnsi="Times New Roman" w:cs="Times New Roman"/>
          <w:lang w:val="en-US" w:eastAsia="zh-CN"/>
        </w:rPr>
        <w:t xml:space="preserve">When UE </w:t>
      </w:r>
      <w:r>
        <w:rPr>
          <w:rFonts w:hint="eastAsia" w:ascii="Times New Roman" w:hAnsi="Times New Roman" w:cs="Times New Roman"/>
          <w:lang w:val="en-US" w:eastAsia="zh-CN"/>
        </w:rPr>
        <w:t>enter the relaxed measurement status,</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Tmin, Tmax and Ccounter should be given to UE </w:t>
      </w:r>
      <w:r>
        <w:rPr>
          <w:rFonts w:hint="eastAsia" w:ascii="Times New Roman" w:hAnsi="Times New Roman" w:cs="Times New Roman"/>
          <w:lang w:val="en-US" w:eastAsia="zh-CN"/>
        </w:rPr>
        <w:tab/>
        <w:t>and Ccounter equals to 0.</w:t>
      </w:r>
    </w:p>
    <w:p>
      <w:pPr>
        <w:numPr>
          <w:ilvl w:val="0"/>
          <w:numId w:val="2"/>
        </w:numPr>
        <w:ind w:left="400" w:leftChars="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If the measurement result is fulfilled the monitor criterion:</w:t>
      </w:r>
    </w:p>
    <w:p>
      <w:pPr>
        <w:ind w:left="420" w:leftChars="0" w:firstLine="42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2&gt; The next measurement interval = MIN(current interval*2, Tmax) and,</w:t>
      </w:r>
    </w:p>
    <w:p>
      <w:pPr>
        <w:ind w:left="420" w:leftChars="0" w:firstLine="42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2&gt; Set Ccounter = 0.</w:t>
      </w:r>
    </w:p>
    <w:p>
      <w:pPr>
        <w:ind w:firstLine="42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1&gt; If the measurement result is not fulfilled the monitor criterion:</w:t>
      </w:r>
    </w:p>
    <w:p>
      <w:pPr>
        <w:ind w:left="420" w:leftChars="0" w:firstLine="42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2&gt; Ccounter = Ccounter + 1.</w:t>
      </w:r>
    </w:p>
    <w:p>
      <w:pPr>
        <w:ind w:left="420" w:leftChars="0" w:firstLine="42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2&gt; If Ccounter &lt; 2:</w:t>
      </w:r>
    </w:p>
    <w:p>
      <w:pPr>
        <w:ind w:left="840" w:leftChars="0" w:firstLine="42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3&gt; The next measurement interval = MAX(current interval/2, Tmin);</w:t>
      </w:r>
    </w:p>
    <w:p>
      <w:pPr>
        <w:ind w:left="420" w:leftChars="0" w:firstLine="420" w:firstLineChars="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2&gt; else (Ccounter &gt;= 2):</w:t>
      </w:r>
    </w:p>
    <w:p>
      <w:pPr>
        <w:ind w:left="840" w:leftChars="0" w:firstLine="42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3&gt; Set Ccounter = 0 and,</w:t>
      </w:r>
    </w:p>
    <w:p>
      <w:pPr>
        <w:ind w:left="840" w:leftChars="0" w:firstLine="420" w:firstLineChars="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3&gt; The next measurement interval = Tmin,</w:t>
      </w:r>
    </w:p>
    <w:p>
      <w:pPr>
        <w:ind w:firstLine="42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1&gt; Enter the next cycle.</w:t>
      </w:r>
    </w:p>
    <w:p>
      <w:pPr>
        <w:rPr>
          <w:rFonts w:hint="eastAsia" w:ascii="Times New Roman" w:hAnsi="Times New Roman"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Editor</w:t>
      </w:r>
      <w:r>
        <w:rPr>
          <w:rFonts w:hint="default" w:ascii="Times New Roman" w:hAnsi="Times New Roman" w:cs="Times New Roman"/>
          <w:b/>
          <w:bCs/>
          <w:sz w:val="18"/>
          <w:szCs w:val="18"/>
          <w:highlight w:val="none"/>
          <w:lang w:val="en-US" w:eastAsia="zh-CN"/>
        </w:rPr>
        <w:t>’</w:t>
      </w:r>
      <w:r>
        <w:rPr>
          <w:rFonts w:hint="eastAsia" w:ascii="Times New Roman" w:hAnsi="Times New Roman" w:cs="Times New Roman"/>
          <w:b/>
          <w:bCs/>
          <w:sz w:val="18"/>
          <w:szCs w:val="18"/>
          <w:highlight w:val="none"/>
          <w:lang w:val="en-US" w:eastAsia="zh-CN"/>
        </w:rPr>
        <w:t xml:space="preserve">s note: </w:t>
      </w:r>
    </w:p>
    <w:p>
      <w:pPr>
        <w:ind w:firstLine="420" w:firstLineChars="0"/>
        <w:rPr>
          <w:rFonts w:hint="eastAsia" w:ascii="Times New Roman" w:hAnsi="Times New Roman" w:cs="Times New Roman"/>
          <w:sz w:val="18"/>
          <w:szCs w:val="18"/>
          <w:highlight w:val="none"/>
          <w:lang w:val="en-US" w:eastAsia="zh-CN"/>
        </w:rPr>
      </w:pPr>
      <w:r>
        <w:rPr>
          <w:rFonts w:hint="eastAsia" w:ascii="Times New Roman" w:hAnsi="Times New Roman" w:cs="Times New Roman"/>
          <w:sz w:val="18"/>
          <w:szCs w:val="18"/>
          <w:highlight w:val="none"/>
          <w:lang w:val="en-US" w:eastAsia="zh-CN"/>
        </w:rPr>
        <w:t>X=MIN(A,B) means X equals to the least of two numbers.</w:t>
      </w:r>
    </w:p>
    <w:p>
      <w:pPr>
        <w:ind w:firstLine="420" w:firstLineChars="0"/>
        <w:rPr>
          <w:rFonts w:hint="eastAsia" w:ascii="Times New Roman" w:hAnsi="Times New Roman" w:cs="Times New Roman"/>
          <w:sz w:val="18"/>
          <w:szCs w:val="18"/>
          <w:highlight w:val="none"/>
          <w:lang w:val="en-US" w:eastAsia="zh-CN"/>
        </w:rPr>
      </w:pPr>
      <w:r>
        <w:rPr>
          <w:rFonts w:hint="eastAsia" w:ascii="Times New Roman" w:hAnsi="Times New Roman" w:cs="Times New Roman"/>
          <w:sz w:val="18"/>
          <w:szCs w:val="18"/>
          <w:highlight w:val="none"/>
          <w:lang w:val="en-US" w:eastAsia="zh-CN"/>
        </w:rPr>
        <w:t>X=MAX(A,B) means X equals to the largest of two numbers.</w:t>
      </w:r>
    </w:p>
    <w:p>
      <w:pPr>
        <w:ind w:firstLine="420" w:firstLineChars="0"/>
        <w:rPr>
          <w:rFonts w:hint="default" w:ascii="Times New Roman" w:hAnsi="Times New Roman" w:cs="Times New Roman"/>
          <w:sz w:val="18"/>
          <w:szCs w:val="18"/>
          <w:highlight w:val="none"/>
          <w:lang w:val="en-US" w:eastAsia="zh-CN"/>
        </w:rPr>
      </w:pPr>
    </w:p>
    <w:p>
      <w:pPr>
        <w:rPr>
          <w:rFonts w:hint="default"/>
          <w:lang w:val="en-US" w:eastAsia="zh-CN"/>
        </w:rPr>
      </w:pPr>
      <w:r>
        <w:rPr>
          <w:rFonts w:hint="eastAsia" w:ascii="Times New Roman" w:hAnsi="Times New Roman" w:cs="Times New Roman"/>
          <w:highlight w:val="none"/>
          <w:lang w:val="en-US" w:eastAsia="zh-CN"/>
        </w:rPr>
        <w:t xml:space="preserve">A new monitor criterion which is </w:t>
      </w:r>
      <w:r>
        <w:rPr>
          <w:rFonts w:hint="eastAsia" w:ascii="Times New Roman" w:hAnsi="Times New Roman" w:cs="Times New Roman"/>
          <w:highlight w:val="yellow"/>
          <w:lang w:val="en-US" w:eastAsia="zh-CN"/>
        </w:rPr>
        <w:t>more sensitive</w:t>
      </w:r>
      <w:r>
        <w:rPr>
          <w:rFonts w:hint="eastAsia" w:ascii="Times New Roman" w:hAnsi="Times New Roman" w:cs="Times New Roman"/>
          <w:highlight w:val="none"/>
          <w:lang w:val="en-US" w:eastAsia="zh-CN"/>
        </w:rPr>
        <w:t xml:space="preserve"> than the relaxed measurement criterion is defined for our mechanism, so that UE can still in the relaxed measurement status even though it is not fulfilled the new monitor criterion. </w:t>
      </w: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r>
        <w:rPr>
          <w:rFonts w:hint="default" w:ascii="Times New Roman" w:hAnsi="Times New Roman" w:cs="Times New Roman"/>
          <w:lang w:val="en-US" w:eastAsia="zh-CN"/>
        </w:rPr>
        <w:t>Each time when UE complete</w:t>
      </w:r>
      <w:r>
        <w:rPr>
          <w:rFonts w:hint="eastAsia" w:ascii="Times New Roman" w:hAnsi="Times New Roman" w:cs="Times New Roman"/>
          <w:lang w:val="en-US" w:eastAsia="zh-CN"/>
        </w:rPr>
        <w:t>s</w:t>
      </w:r>
      <w:r>
        <w:rPr>
          <w:rFonts w:hint="default" w:ascii="Times New Roman" w:hAnsi="Times New Roman" w:cs="Times New Roman"/>
          <w:lang w:val="en-US" w:eastAsia="zh-CN"/>
        </w:rPr>
        <w:t xml:space="preserve"> the </w:t>
      </w:r>
      <w:r>
        <w:rPr>
          <w:rFonts w:hint="eastAsia" w:ascii="Times New Roman" w:hAnsi="Times New Roman" w:cs="Times New Roman"/>
          <w:lang w:val="en-US" w:eastAsia="zh-CN"/>
        </w:rPr>
        <w:t xml:space="preserve">relaxed </w:t>
      </w:r>
      <w:r>
        <w:rPr>
          <w:rFonts w:hint="default" w:ascii="Times New Roman" w:hAnsi="Times New Roman" w:cs="Times New Roman"/>
          <w:lang w:val="en-US" w:eastAsia="zh-CN"/>
        </w:rPr>
        <w:t xml:space="preserve">measurement, UE should check whether it is fulfilled the </w:t>
      </w:r>
      <w:r>
        <w:rPr>
          <w:rFonts w:hint="eastAsia" w:ascii="Times New Roman" w:hAnsi="Times New Roman" w:cs="Times New Roman"/>
          <w:lang w:val="en-US" w:eastAsia="zh-CN"/>
        </w:rPr>
        <w:t xml:space="preserve">new </w:t>
      </w:r>
      <w:r>
        <w:rPr>
          <w:rFonts w:hint="default" w:ascii="Times New Roman" w:hAnsi="Times New Roman" w:cs="Times New Roman"/>
          <w:lang w:val="en-US" w:eastAsia="zh-CN"/>
        </w:rPr>
        <w:t xml:space="preserve">monitor criterion. </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If the UE is fulfilled the </w:t>
      </w:r>
      <w:r>
        <w:rPr>
          <w:rFonts w:hint="eastAsia" w:ascii="Times New Roman" w:hAnsi="Times New Roman" w:cs="Times New Roman"/>
          <w:lang w:val="en-US" w:eastAsia="zh-CN"/>
        </w:rPr>
        <w:t xml:space="preserve">new </w:t>
      </w:r>
      <w:r>
        <w:rPr>
          <w:rFonts w:hint="default" w:ascii="Times New Roman" w:hAnsi="Times New Roman" w:cs="Times New Roman"/>
          <w:lang w:val="en-US" w:eastAsia="zh-CN"/>
        </w:rPr>
        <w:t xml:space="preserve">monitor criterion, the </w:t>
      </w:r>
      <w:r>
        <w:rPr>
          <w:rFonts w:hint="eastAsia" w:ascii="Times New Roman" w:hAnsi="Times New Roman" w:cs="Times New Roman"/>
          <w:lang w:val="en-US" w:eastAsia="zh-CN"/>
        </w:rPr>
        <w:t xml:space="preserve">next </w:t>
      </w:r>
      <w:r>
        <w:rPr>
          <w:rFonts w:hint="default" w:ascii="Times New Roman" w:hAnsi="Times New Roman" w:cs="Times New Roman"/>
          <w:lang w:val="en-US" w:eastAsia="zh-CN"/>
        </w:rPr>
        <w:t xml:space="preserve">measurement interval equals to </w:t>
      </w:r>
      <w:r>
        <w:rPr>
          <w:rFonts w:hint="eastAsia" w:ascii="Times New Roman" w:hAnsi="Times New Roman" w:cs="Times New Roman"/>
          <w:lang w:val="en-US" w:eastAsia="zh-CN"/>
        </w:rPr>
        <w:t>MIN(current measurement interval*2, Tmax). And set Ccounter to 0.</w:t>
      </w:r>
    </w:p>
    <w:p>
      <w:pPr>
        <w:rPr>
          <w:rFonts w:hint="default" w:ascii="Times New Roman" w:hAnsi="Times New Roman" w:cs="Times New Roman"/>
          <w:lang w:val="en-US" w:eastAsia="zh-CN"/>
        </w:rPr>
      </w:pPr>
      <w:r>
        <w:rPr>
          <w:rFonts w:hint="default" w:ascii="Times New Roman" w:hAnsi="Times New Roman" w:cs="Times New Roman"/>
          <w:lang w:val="en-US" w:eastAsia="zh-CN"/>
        </w:rPr>
        <w:t>If UE’s situation is not fulfilled the monitor criterion any more, the Ccount</w:t>
      </w:r>
      <w:r>
        <w:rPr>
          <w:rFonts w:hint="eastAsia" w:ascii="Times New Roman" w:hAnsi="Times New Roman" w:cs="Times New Roman"/>
          <w:lang w:val="en-US" w:eastAsia="zh-CN"/>
        </w:rPr>
        <w:t>er</w:t>
      </w:r>
      <w:r>
        <w:rPr>
          <w:rFonts w:hint="default" w:ascii="Times New Roman" w:hAnsi="Times New Roman" w:cs="Times New Roman"/>
          <w:lang w:val="en-US" w:eastAsia="zh-CN"/>
        </w:rPr>
        <w:t xml:space="preserve"> should</w:t>
      </w:r>
      <w:r>
        <w:rPr>
          <w:rFonts w:hint="eastAsia" w:ascii="Times New Roman" w:hAnsi="Times New Roman" w:cs="Times New Roman"/>
          <w:lang w:val="en-US" w:eastAsia="zh-CN"/>
        </w:rPr>
        <w:t xml:space="preserve"> be</w:t>
      </w:r>
      <w:r>
        <w:rPr>
          <w:rFonts w:hint="default" w:ascii="Times New Roman" w:hAnsi="Times New Roman" w:cs="Times New Roman"/>
          <w:lang w:val="en-US" w:eastAsia="zh-CN"/>
        </w:rPr>
        <w:t xml:space="preserve"> increase</w:t>
      </w:r>
      <w:r>
        <w:rPr>
          <w:rFonts w:hint="eastAsia" w:ascii="Times New Roman" w:hAnsi="Times New Roman" w:cs="Times New Roman"/>
          <w:lang w:val="en-US" w:eastAsia="zh-CN"/>
        </w:rPr>
        <w:t>d</w:t>
      </w:r>
      <w:r>
        <w:rPr>
          <w:rFonts w:hint="default" w:ascii="Times New Roman" w:hAnsi="Times New Roman" w:cs="Times New Roman"/>
          <w:lang w:val="en-US" w:eastAsia="zh-CN"/>
        </w:rPr>
        <w:t xml:space="preserve"> by 1. </w:t>
      </w:r>
    </w:p>
    <w:p>
      <w:pPr>
        <w:rPr>
          <w:rFonts w:hint="default" w:ascii="Times New Roman" w:hAnsi="Times New Roman" w:cs="Times New Roman"/>
          <w:lang w:val="en-US" w:eastAsia="zh-CN"/>
        </w:rPr>
      </w:pPr>
      <w:r>
        <w:rPr>
          <w:rFonts w:hint="default" w:ascii="Times New Roman" w:hAnsi="Times New Roman" w:cs="Times New Roman"/>
          <w:lang w:val="en-US" w:eastAsia="zh-CN"/>
        </w:rPr>
        <w:t>Then if the Ccount</w:t>
      </w:r>
      <w:r>
        <w:rPr>
          <w:rFonts w:hint="eastAsia" w:ascii="Times New Roman" w:hAnsi="Times New Roman" w:cs="Times New Roman"/>
          <w:lang w:val="en-US" w:eastAsia="zh-CN"/>
        </w:rPr>
        <w:t>er</w:t>
      </w:r>
      <w:r>
        <w:rPr>
          <w:rFonts w:hint="default" w:ascii="Times New Roman" w:hAnsi="Times New Roman" w:cs="Times New Roman"/>
          <w:lang w:val="en-US" w:eastAsia="zh-CN"/>
        </w:rPr>
        <w:t xml:space="preserve"> is less than 2, the next measurement interval should equal to </w:t>
      </w:r>
      <w:r>
        <w:rPr>
          <w:rFonts w:hint="eastAsia" w:ascii="Times New Roman" w:hAnsi="Times New Roman" w:cs="Times New Roman"/>
          <w:lang w:val="en-US" w:eastAsia="zh-CN"/>
        </w:rPr>
        <w:t>MAX(current measurement interval/2, Tmin).</w:t>
      </w:r>
    </w:p>
    <w:p>
      <w:pPr>
        <w:rPr>
          <w:rFonts w:hint="default" w:ascii="Times New Roman" w:hAnsi="Times New Roman" w:cs="Times New Roman"/>
          <w:lang w:val="en-US" w:eastAsia="zh-CN"/>
        </w:rPr>
      </w:pPr>
      <w:r>
        <w:rPr>
          <w:rFonts w:hint="default" w:ascii="Times New Roman" w:hAnsi="Times New Roman" w:cs="Times New Roman"/>
          <w:lang w:val="en-US" w:eastAsia="zh-CN"/>
        </w:rPr>
        <w:t>If the Ccount</w:t>
      </w:r>
      <w:r>
        <w:rPr>
          <w:rFonts w:hint="eastAsia" w:ascii="Times New Roman" w:hAnsi="Times New Roman" w:cs="Times New Roman"/>
          <w:lang w:val="en-US" w:eastAsia="zh-CN"/>
        </w:rPr>
        <w:t>er</w:t>
      </w:r>
      <w:r>
        <w:rPr>
          <w:rFonts w:hint="default" w:ascii="Times New Roman" w:hAnsi="Times New Roman" w:cs="Times New Roman"/>
          <w:lang w:val="en-US" w:eastAsia="zh-CN"/>
        </w:rPr>
        <w:t xml:space="preserve"> is not less than 2, which means UE has not been fulfilled the monitor criterion </w:t>
      </w:r>
      <w:r>
        <w:rPr>
          <w:rFonts w:hint="default" w:ascii="Times New Roman" w:hAnsi="Times New Roman" w:cs="Times New Roman"/>
          <w:highlight w:val="yellow"/>
          <w:lang w:val="en-US" w:eastAsia="zh-CN"/>
        </w:rPr>
        <w:t>consecutively twice</w:t>
      </w:r>
      <w:r>
        <w:rPr>
          <w:rFonts w:hint="default" w:ascii="Times New Roman" w:hAnsi="Times New Roman" w:cs="Times New Roman"/>
          <w:lang w:val="en-US" w:eastAsia="zh-CN"/>
        </w:rPr>
        <w:t xml:space="preserve">, the next measurement interval should be set to </w:t>
      </w:r>
      <w:r>
        <w:rPr>
          <w:rFonts w:hint="eastAsia" w:ascii="Times New Roman" w:hAnsi="Times New Roman" w:cs="Times New Roman"/>
          <w:lang w:val="en-US" w:eastAsia="zh-CN"/>
        </w:rPr>
        <w:t>Tmin</w:t>
      </w:r>
      <w:r>
        <w:rPr>
          <w:rFonts w:hint="default" w:ascii="Times New Roman" w:hAnsi="Times New Roman" w:cs="Times New Roman"/>
          <w:lang w:val="en-US" w:eastAsia="zh-CN"/>
        </w:rPr>
        <w:t xml:space="preserve"> and set the Ccount</w:t>
      </w:r>
      <w:r>
        <w:rPr>
          <w:rFonts w:hint="eastAsia" w:ascii="Times New Roman" w:hAnsi="Times New Roman" w:cs="Times New Roman"/>
          <w:lang w:val="en-US" w:eastAsia="zh-CN"/>
        </w:rPr>
        <w:t>er</w:t>
      </w:r>
      <w:r>
        <w:rPr>
          <w:rFonts w:hint="default" w:ascii="Times New Roman" w:hAnsi="Times New Roman" w:cs="Times New Roman"/>
          <w:lang w:val="en-US" w:eastAsia="zh-CN"/>
        </w:rPr>
        <w:t xml:space="preserve"> to 0</w:t>
      </w:r>
      <w:r>
        <w:rPr>
          <w:rFonts w:hint="eastAsia" w:ascii="Times New Roman" w:hAnsi="Times New Roman" w:cs="Times New Roman"/>
          <w:lang w:val="en-US" w:eastAsia="zh-CN"/>
        </w:rPr>
        <w:t xml:space="preserve"> </w:t>
      </w:r>
      <w:r>
        <w:rPr>
          <w:rFonts w:hint="eastAsia" w:ascii="Times New Roman" w:hAnsi="Times New Roman" w:cs="Times New Roman"/>
          <w:highlight w:val="yellow"/>
          <w:lang w:val="en-US" w:eastAsia="zh-CN"/>
        </w:rPr>
        <w:t>(go back to initial</w:t>
      </w:r>
      <w:r>
        <w:rPr>
          <w:rFonts w:hint="eastAsia" w:ascii="Times New Roman" w:hAnsi="Times New Roman" w:cs="Times New Roman"/>
          <w:lang w:val="en-US" w:eastAsia="zh-CN"/>
        </w:rPr>
        <w:t>)</w:t>
      </w:r>
      <w:r>
        <w:rPr>
          <w:rFonts w:hint="default" w:ascii="Times New Roman" w:hAnsi="Times New Roman" w:cs="Times New Roman"/>
          <w:lang w:val="en-US" w:eastAsia="zh-CN"/>
        </w:rPr>
        <w:t>.</w:t>
      </w: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r>
        <w:rPr>
          <w:rFonts w:hint="eastAsia" w:ascii="Times New Roman" w:hAnsi="Times New Roman" w:cs="Times New Roman"/>
          <w:lang w:val="en-US" w:eastAsia="zh-CN"/>
        </w:rPr>
        <w:t>The above procedure can be illustrated in figure 1.</w:t>
      </w:r>
    </w:p>
    <w:p>
      <w:r>
        <w:drawing>
          <wp:inline distT="0" distB="0" distL="114300" distR="114300">
            <wp:extent cx="5269230" cy="4064635"/>
            <wp:effectExtent l="0" t="0" r="7620" b="1206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7"/>
                    <a:stretch>
                      <a:fillRect/>
                    </a:stretch>
                  </pic:blipFill>
                  <pic:spPr>
                    <a:xfrm>
                      <a:off x="0" y="0"/>
                      <a:ext cx="5269230" cy="4064635"/>
                    </a:xfrm>
                    <a:prstGeom prst="rect">
                      <a:avLst/>
                    </a:prstGeom>
                    <a:noFill/>
                    <a:ln>
                      <a:noFill/>
                    </a:ln>
                  </pic:spPr>
                </pic:pic>
              </a:graphicData>
            </a:graphic>
          </wp:inline>
        </w:drawing>
      </w:r>
    </w:p>
    <w:p>
      <w:pPr>
        <w:jc w:val="center"/>
        <w:rPr>
          <w:rFonts w:hint="default" w:ascii="Times New Roman" w:hAnsi="Times New Roman" w:cs="Times New Roman"/>
          <w:lang w:val="en-US" w:eastAsia="zh-CN"/>
        </w:rPr>
      </w:pPr>
      <w:r>
        <w:rPr>
          <w:rFonts w:hint="eastAsia" w:ascii="Times New Roman" w:hAnsi="Times New Roman" w:cs="Times New Roman"/>
          <w:b/>
          <w:bCs/>
          <w:sz w:val="20"/>
          <w:szCs w:val="20"/>
          <w:lang w:val="en-US" w:eastAsia="zh-CN"/>
        </w:rPr>
        <w:t>Figure 1. flow chart of the mechanism</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Based on the above mechanism, relative appropriate </w:t>
      </w:r>
      <w:r>
        <w:rPr>
          <w:rFonts w:hint="eastAsia" w:ascii="Times New Roman" w:hAnsi="Times New Roman" w:cs="Times New Roman"/>
          <w:lang w:val="en-US" w:eastAsia="zh-CN"/>
        </w:rPr>
        <w:t xml:space="preserve">relaxed </w:t>
      </w:r>
      <w:r>
        <w:rPr>
          <w:rFonts w:hint="default" w:ascii="Times New Roman" w:hAnsi="Times New Roman" w:cs="Times New Roman"/>
          <w:lang w:val="en-US" w:eastAsia="zh-CN"/>
        </w:rPr>
        <w:t xml:space="preserve">measurement interval can be configured for </w:t>
      </w:r>
      <w:r>
        <w:rPr>
          <w:rFonts w:hint="eastAsia" w:ascii="Times New Roman" w:hAnsi="Times New Roman" w:cs="Times New Roman"/>
          <w:lang w:val="en-US" w:eastAsia="zh-CN"/>
        </w:rPr>
        <w:t xml:space="preserve">UE in </w:t>
      </w:r>
      <w:r>
        <w:rPr>
          <w:rFonts w:hint="default" w:ascii="Times New Roman" w:hAnsi="Times New Roman" w:cs="Times New Roman"/>
          <w:lang w:val="en-US" w:eastAsia="zh-CN"/>
        </w:rPr>
        <w:t>different mobility conditio</w:t>
      </w:r>
      <w:r>
        <w:rPr>
          <w:rFonts w:hint="eastAsia" w:ascii="Times New Roman" w:hAnsi="Times New Roman" w:cs="Times New Roman"/>
          <w:lang w:val="en-US" w:eastAsia="zh-CN"/>
        </w:rPr>
        <w:t>ns</w:t>
      </w:r>
      <w:r>
        <w:rPr>
          <w:rFonts w:hint="default" w:ascii="Times New Roman" w:hAnsi="Times New Roman" w:cs="Times New Roman"/>
          <w:lang w:val="en-US" w:eastAsia="zh-CN"/>
        </w:rPr>
        <w:t xml:space="preserve">. For the stationary UE like vending machine, </w:t>
      </w:r>
      <w:r>
        <w:rPr>
          <w:rFonts w:hint="eastAsia" w:ascii="Times New Roman" w:hAnsi="Times New Roman" w:cs="Times New Roman"/>
          <w:lang w:val="en-US" w:eastAsia="zh-CN"/>
        </w:rPr>
        <w:t>meter</w:t>
      </w:r>
      <w:r>
        <w:rPr>
          <w:rFonts w:hint="default" w:ascii="Times New Roman" w:hAnsi="Times New Roman" w:cs="Times New Roman"/>
          <w:lang w:val="en-US" w:eastAsia="zh-CN"/>
        </w:rPr>
        <w:t xml:space="preserve">, etc, the measurement internal can be months. For the low mobility UE like pedestrian, a few minutes measurement interval is satisfied. </w:t>
      </w:r>
    </w:p>
    <w:p>
      <w:pPr>
        <w:rPr>
          <w:rFonts w:hint="eastAsia" w:ascii="Times New Roman" w:hAnsi="Times New Roman" w:cs="Times New Roman"/>
          <w:b/>
          <w:bCs/>
          <w:lang w:val="en-US" w:eastAsia="zh-CN"/>
        </w:rPr>
      </w:pPr>
      <w:r>
        <w:rPr>
          <w:rFonts w:hint="default" w:ascii="Times New Roman" w:hAnsi="Times New Roman" w:cs="Times New Roman"/>
          <w:b/>
          <w:bCs/>
          <w:lang w:val="en-US" w:eastAsia="zh-CN"/>
        </w:rPr>
        <w:t>Proposal 2</w:t>
      </w:r>
      <w:r>
        <w:rPr>
          <w:rFonts w:hint="eastAsia" w:ascii="Times New Roman" w:hAnsi="Times New Roman" w:cs="Times New Roman"/>
          <w:b/>
          <w:bCs/>
          <w:lang w:val="en-US" w:eastAsia="zh-CN"/>
        </w:rPr>
        <w:t>:</w:t>
      </w:r>
      <w:r>
        <w:rPr>
          <w:rFonts w:hint="default" w:ascii="Times New Roman" w:hAnsi="Times New Roman" w:cs="Times New Roman"/>
          <w:b/>
          <w:bCs/>
          <w:lang w:val="en-US" w:eastAsia="zh-CN"/>
        </w:rPr>
        <w:t xml:space="preserve"> </w:t>
      </w:r>
      <w:r>
        <w:rPr>
          <w:rFonts w:hint="eastAsia" w:ascii="Times New Roman" w:hAnsi="Times New Roman" w:cs="Times New Roman"/>
          <w:b/>
          <w:bCs/>
          <w:lang w:val="en-US" w:eastAsia="zh-CN"/>
        </w:rPr>
        <w:t>the mechanism of the flexible measurement interval:</w:t>
      </w:r>
    </w:p>
    <w:p>
      <w:pPr>
        <w:ind w:firstLine="420" w:firstLineChars="0"/>
        <w:rPr>
          <w:rFonts w:hint="default" w:ascii="Times New Roman" w:hAnsi="Times New Roman" w:cs="Times New Roman"/>
          <w:b/>
          <w:bCs/>
          <w:lang w:val="en-US" w:eastAsia="zh-CN"/>
        </w:rPr>
      </w:pPr>
      <w:r>
        <w:rPr>
          <w:rFonts w:hint="eastAsia" w:ascii="Times New Roman" w:hAnsi="Times New Roman" w:cs="Times New Roman"/>
          <w:b/>
          <w:bCs/>
          <w:lang w:val="en-US" w:eastAsia="zh-CN"/>
        </w:rPr>
        <w:t>- Increasing the interval if UE fulfills the criterion,</w:t>
      </w:r>
    </w:p>
    <w:p>
      <w:pPr>
        <w:ind w:firstLine="420" w:firstLineChars="0"/>
        <w:rPr>
          <w:rFonts w:hint="eastAsia" w:ascii="Times New Roman" w:hAnsi="Times New Roman" w:cs="Times New Roman"/>
          <w:b/>
          <w:bCs/>
          <w:lang w:val="en-US" w:eastAsia="zh-CN"/>
        </w:rPr>
      </w:pPr>
      <w:r>
        <w:rPr>
          <w:rFonts w:hint="eastAsia" w:ascii="Times New Roman" w:hAnsi="Times New Roman" w:cs="Times New Roman"/>
          <w:b/>
          <w:bCs/>
          <w:lang w:val="en-US" w:eastAsia="zh-CN"/>
        </w:rPr>
        <w:t>- Decreasing the interval if UE does not fulfill the criterion,</w:t>
      </w:r>
    </w:p>
    <w:p>
      <w:pPr>
        <w:ind w:firstLine="420" w:firstLineChars="0"/>
        <w:rPr>
          <w:rFonts w:hint="default" w:ascii="Times New Roman" w:hAnsi="Times New Roman" w:cs="Times New Roman"/>
          <w:b w:val="0"/>
          <w:bCs w:val="0"/>
          <w:highlight w:val="none"/>
          <w:lang w:val="en-US" w:eastAsia="zh-CN"/>
        </w:rPr>
      </w:pPr>
      <w:r>
        <w:rPr>
          <w:rFonts w:hint="eastAsia" w:ascii="Times New Roman" w:hAnsi="Times New Roman" w:cs="Times New Roman"/>
          <w:b/>
          <w:bCs/>
          <w:lang w:val="en-US" w:eastAsia="zh-CN"/>
        </w:rPr>
        <w:t>- How to decrease interval depends on a counter.</w:t>
      </w:r>
    </w:p>
    <w:p>
      <w:pPr>
        <w:pStyle w:val="3"/>
        <w:numPr>
          <w:numId w:val="0"/>
        </w:numPr>
        <w:bidi w:val="0"/>
        <w:ind w:leftChars="0"/>
        <w:rPr>
          <w:rFonts w:hint="default"/>
          <w:lang w:val="en-US" w:eastAsia="zh-CN"/>
        </w:rPr>
      </w:pPr>
      <w:r>
        <w:rPr>
          <w:rFonts w:hint="eastAsia"/>
          <w:lang w:val="en-US" w:eastAsia="zh-CN"/>
        </w:rPr>
        <w:t xml:space="preserve">2.2 </w:t>
      </w:r>
      <w:r>
        <w:rPr>
          <w:rFonts w:hint="default"/>
          <w:lang w:val="en-US" w:eastAsia="zh-CN"/>
        </w:rPr>
        <w:t>Monitor criterion for the new mechanism</w:t>
      </w:r>
    </w:p>
    <w:p>
      <w:pPr>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A new monitoring criterion and some new parameters are defined for the new time domain mechanism. Detail of the criterion and the definition of the new parameters can be found in the appendix.</w:t>
      </w:r>
    </w:p>
    <w:p>
      <w:pPr>
        <w:rPr>
          <w:rFonts w:hint="default" w:ascii="Times New Roman" w:hAnsi="Times New Roman" w:cs="Times New Roman"/>
          <w:b/>
          <w:bCs/>
          <w:sz w:val="18"/>
          <w:szCs w:val="18"/>
          <w:lang w:val="en-US" w:eastAsia="zh-CN"/>
        </w:rPr>
      </w:pPr>
      <w:r>
        <w:rPr>
          <w:rFonts w:hint="eastAsia" w:ascii="Times New Roman" w:hAnsi="Times New Roman" w:cs="Times New Roman"/>
          <w:b/>
          <w:bCs/>
          <w:sz w:val="18"/>
          <w:szCs w:val="18"/>
          <w:lang w:val="en-US" w:eastAsia="zh-CN"/>
        </w:rPr>
        <w:t>E</w:t>
      </w:r>
      <w:r>
        <w:rPr>
          <w:rFonts w:hint="default" w:ascii="Times New Roman" w:hAnsi="Times New Roman" w:cs="Times New Roman"/>
          <w:b/>
          <w:bCs/>
          <w:sz w:val="18"/>
          <w:szCs w:val="18"/>
          <w:lang w:val="en-US" w:eastAsia="zh-CN"/>
        </w:rPr>
        <w:t xml:space="preserve">ditor’s note: </w:t>
      </w:r>
    </w:p>
    <w:p>
      <w:pPr>
        <w:ind w:firstLine="420" w:firstLineChars="0"/>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T</w:t>
      </w:r>
      <w:r>
        <w:rPr>
          <w:rFonts w:hint="default" w:ascii="Times New Roman" w:hAnsi="Times New Roman" w:cs="Times New Roman"/>
          <w:sz w:val="18"/>
          <w:szCs w:val="18"/>
          <w:lang w:val="en-US" w:eastAsia="zh-CN"/>
        </w:rPr>
        <w:t>he monitor criterion is modified based on the legacy relaxed monitoring criterion</w:t>
      </w:r>
      <w:r>
        <w:rPr>
          <w:rFonts w:hint="eastAsia" w:ascii="Times New Roman" w:hAnsi="Times New Roman" w:cs="Times New Roman"/>
          <w:sz w:val="18"/>
          <w:szCs w:val="18"/>
          <w:lang w:val="en-US" w:eastAsia="zh-CN"/>
        </w:rPr>
        <w:t xml:space="preserve"> in 36.304</w:t>
      </w:r>
      <w:r>
        <w:rPr>
          <w:rFonts w:hint="default" w:ascii="Times New Roman" w:hAnsi="Times New Roman" w:cs="Times New Roman"/>
          <w:sz w:val="18"/>
          <w:szCs w:val="18"/>
          <w:lang w:val="en-US" w:eastAsia="zh-CN"/>
        </w:rPr>
        <w:t xml:space="preserve">. The monitor </w:t>
      </w:r>
      <w:r>
        <w:rPr>
          <w:rFonts w:hint="eastAsia" w:ascii="Times New Roman" w:hAnsi="Times New Roman" w:cs="Times New Roman"/>
          <w:sz w:val="18"/>
          <w:szCs w:val="18"/>
          <w:lang w:val="en-US" w:eastAsia="zh-CN"/>
        </w:rPr>
        <w:tab/>
      </w:r>
      <w:r>
        <w:rPr>
          <w:rFonts w:hint="default" w:ascii="Times New Roman" w:hAnsi="Times New Roman" w:cs="Times New Roman"/>
          <w:sz w:val="18"/>
          <w:szCs w:val="18"/>
          <w:lang w:val="en-US" w:eastAsia="zh-CN"/>
        </w:rPr>
        <w:t>criterion for this new mechanism( RSRP</w:t>
      </w:r>
      <w:r>
        <w:rPr>
          <w:rFonts w:hint="eastAsia" w:ascii="Times New Roman" w:hAnsi="Times New Roman" w:cs="Times New Roman"/>
          <w:sz w:val="18"/>
          <w:szCs w:val="18"/>
          <w:lang w:val="en-US" w:eastAsia="zh-CN"/>
        </w:rPr>
        <w:t xml:space="preserve">, </w:t>
      </w:r>
      <w:r>
        <w:rPr>
          <w:rFonts w:hint="default" w:ascii="Times New Roman" w:hAnsi="Times New Roman" w:cs="Times New Roman"/>
          <w:sz w:val="18"/>
          <w:szCs w:val="18"/>
          <w:lang w:val="en-US" w:eastAsia="zh-CN"/>
        </w:rPr>
        <w:t>RSRQ</w:t>
      </w:r>
      <w:r>
        <w:rPr>
          <w:rFonts w:hint="eastAsia" w:ascii="Times New Roman" w:hAnsi="Times New Roman" w:cs="Times New Roman"/>
          <w:sz w:val="18"/>
          <w:szCs w:val="18"/>
          <w:lang w:val="en-US" w:eastAsia="zh-CN"/>
        </w:rPr>
        <w:t xml:space="preserve"> or SINR, </w:t>
      </w:r>
      <w:r>
        <w:rPr>
          <w:rFonts w:hint="default" w:ascii="Times New Roman" w:hAnsi="Times New Roman" w:cs="Times New Roman"/>
          <w:sz w:val="18"/>
          <w:szCs w:val="18"/>
          <w:lang w:val="en-US" w:eastAsia="zh-CN"/>
        </w:rPr>
        <w:t xml:space="preserve">parameter values, etc) can </w:t>
      </w:r>
      <w:r>
        <w:rPr>
          <w:rFonts w:hint="eastAsia" w:ascii="Times New Roman" w:hAnsi="Times New Roman" w:cs="Times New Roman"/>
          <w:sz w:val="18"/>
          <w:szCs w:val="18"/>
          <w:lang w:val="en-US" w:eastAsia="zh-CN"/>
        </w:rPr>
        <w:t xml:space="preserve">be </w:t>
      </w:r>
      <w:r>
        <w:rPr>
          <w:rFonts w:hint="default" w:ascii="Times New Roman" w:hAnsi="Times New Roman" w:cs="Times New Roman"/>
          <w:sz w:val="18"/>
          <w:szCs w:val="18"/>
          <w:lang w:val="en-US" w:eastAsia="zh-CN"/>
        </w:rPr>
        <w:t>FFS.</w:t>
      </w:r>
    </w:p>
    <w:p>
      <w:pPr>
        <w:pStyle w:val="3"/>
        <w:numPr>
          <w:numId w:val="0"/>
        </w:numPr>
        <w:bidi w:val="0"/>
        <w:ind w:leftChars="0"/>
        <w:rPr>
          <w:rFonts w:hint="eastAsia"/>
          <w:lang w:val="en-US" w:eastAsia="zh-CN"/>
        </w:rPr>
      </w:pPr>
      <w:r>
        <w:rPr>
          <w:rFonts w:hint="eastAsia"/>
          <w:lang w:val="en-US" w:eastAsia="zh-CN"/>
        </w:rPr>
        <w:t>2.3 Possible remaining issue</w:t>
      </w:r>
    </w:p>
    <w:p>
      <w:pPr>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One obviously issue is that when UE suddenly change its mobility status, like from low to high in 1 second. Or UE keeps moving slowly from central of a cell to the cell edge.</w:t>
      </w:r>
    </w:p>
    <w:p>
      <w:pPr>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In these situations, the communication may be broken between UE and NW.</w:t>
      </w:r>
    </w:p>
    <w:p>
      <w:pPr>
        <w:rPr>
          <w:rFonts w:hint="default"/>
          <w:lang w:val="en-US" w:eastAsia="zh-CN"/>
        </w:rPr>
      </w:pPr>
      <w:r>
        <w:rPr>
          <w:rFonts w:hint="eastAsia" w:ascii="Times New Roman" w:hAnsi="Times New Roman" w:cs="Times New Roman"/>
          <w:sz w:val="20"/>
          <w:szCs w:val="20"/>
          <w:highlight w:val="none"/>
          <w:lang w:val="en-US" w:eastAsia="zh-CN"/>
        </w:rPr>
        <w:t xml:space="preserve">Based on views in 107bis#68 email discussion, we prefer to consider the </w:t>
      </w:r>
      <w:r>
        <w:rPr>
          <w:rFonts w:hint="default"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val="en-US" w:eastAsia="zh-CN"/>
        </w:rPr>
        <w:t xml:space="preserve">enter/exit condition </w:t>
      </w:r>
      <w:r>
        <w:rPr>
          <w:rFonts w:hint="default"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val="en-US" w:eastAsia="zh-CN"/>
        </w:rPr>
        <w:t xml:space="preserve"> RRM measurement relaxation for FFS. Thus, before losing contact occurred, UE has already switched to the normal measurement status. </w:t>
      </w:r>
      <w:bookmarkStart w:id="3" w:name="_GoBack"/>
      <w:bookmarkEnd w:id="3"/>
    </w:p>
    <w:p>
      <w:pPr>
        <w:pStyle w:val="2"/>
        <w:overflowPunct w:val="0"/>
        <w:autoSpaceDE w:val="0"/>
        <w:autoSpaceDN w:val="0"/>
        <w:adjustRightInd w:val="0"/>
        <w:ind w:left="432" w:hanging="432"/>
        <w:jc w:val="both"/>
        <w:textAlignment w:val="baseline"/>
        <w:rPr>
          <w:rFonts w:hint="default" w:ascii="Times New Roman" w:hAnsi="Times New Roman" w:cs="Times New Roman"/>
        </w:rPr>
      </w:pPr>
      <w:r>
        <w:rPr>
          <w:rFonts w:hint="default" w:ascii="Times New Roman" w:hAnsi="Times New Roman" w:cs="Times New Roman"/>
        </w:rPr>
        <w:t xml:space="preserve">Conclusion </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In this paper, we discuss a new mechanism on measurement relaxation rules in time domain. The mechanism is based on the Slow Start </w:t>
      </w:r>
      <w:r>
        <w:rPr>
          <w:rFonts w:hint="eastAsia" w:ascii="Times New Roman" w:hAnsi="Times New Roman" w:cs="Times New Roman"/>
          <w:lang w:val="en-US" w:eastAsia="zh-CN"/>
        </w:rPr>
        <w:t xml:space="preserve">like </w:t>
      </w:r>
      <w:r>
        <w:rPr>
          <w:rFonts w:hint="default" w:ascii="Times New Roman" w:hAnsi="Times New Roman" w:cs="Times New Roman"/>
          <w:lang w:val="en-US" w:eastAsia="zh-CN"/>
        </w:rPr>
        <w:t xml:space="preserve">algorithm and UE measurement relaxation agreements made in RAN2#107 and RAN2#107bis. All observations and proposals in this paper are </w:t>
      </w:r>
      <w:r>
        <w:rPr>
          <w:rFonts w:hint="eastAsia" w:ascii="Times New Roman" w:hAnsi="Times New Roman" w:cs="Times New Roman"/>
          <w:lang w:val="en-US" w:eastAsia="zh-CN"/>
        </w:rPr>
        <w:t xml:space="preserve">listed </w:t>
      </w:r>
      <w:r>
        <w:rPr>
          <w:rFonts w:hint="default" w:ascii="Times New Roman" w:hAnsi="Times New Roman" w:cs="Times New Roman"/>
          <w:lang w:val="en-US" w:eastAsia="zh-CN"/>
        </w:rPr>
        <w:t>below:</w:t>
      </w:r>
    </w:p>
    <w:p>
      <w:pPr>
        <w:rPr>
          <w:rFonts w:hint="default" w:ascii="Times New Roman" w:hAnsi="Times New Roman" w:cs="Times New Roman"/>
          <w:b/>
          <w:bCs/>
          <w:lang w:val="en-US" w:eastAsia="zh-CN"/>
        </w:rPr>
      </w:pPr>
      <w:r>
        <w:rPr>
          <w:rFonts w:hint="default" w:ascii="Times New Roman" w:hAnsi="Times New Roman" w:cs="Times New Roman"/>
          <w:b/>
          <w:bCs/>
          <w:lang w:val="en-US" w:eastAsia="zh-CN"/>
        </w:rPr>
        <w:t>Observation 1</w:t>
      </w:r>
      <w:r>
        <w:rPr>
          <w:rFonts w:hint="eastAsia" w:ascii="Times New Roman" w:hAnsi="Times New Roman" w:cs="Times New Roman"/>
          <w:b/>
          <w:bCs/>
          <w:lang w:val="en-US" w:eastAsia="zh-CN"/>
        </w:rPr>
        <w:t xml:space="preserve">: </w:t>
      </w:r>
      <w:r>
        <w:rPr>
          <w:rFonts w:hint="default" w:ascii="Times New Roman" w:hAnsi="Times New Roman" w:cs="Times New Roman"/>
          <w:b/>
          <w:bCs/>
          <w:lang w:val="en-US" w:eastAsia="zh-CN"/>
        </w:rPr>
        <w:t>24 hours for cell reselection is not an appropriate measurement interval for common cases in NR.</w:t>
      </w:r>
    </w:p>
    <w:p>
      <w:pPr>
        <w:rPr>
          <w:rFonts w:hint="default" w:ascii="Times New Roman" w:hAnsi="Times New Roman" w:cs="Times New Roman"/>
          <w:b/>
          <w:bCs/>
          <w:lang w:val="en-US" w:eastAsia="zh-CN"/>
        </w:rPr>
      </w:pPr>
      <w:r>
        <w:rPr>
          <w:rFonts w:hint="default" w:ascii="Times New Roman" w:hAnsi="Times New Roman" w:cs="Times New Roman"/>
          <w:b/>
          <w:bCs/>
          <w:lang w:val="en-US" w:eastAsia="zh-CN"/>
        </w:rPr>
        <w:t>Observation 2</w:t>
      </w:r>
      <w:r>
        <w:rPr>
          <w:rFonts w:hint="eastAsia" w:ascii="Times New Roman" w:hAnsi="Times New Roman" w:cs="Times New Roman"/>
          <w:b/>
          <w:bCs/>
          <w:lang w:val="en-US" w:eastAsia="zh-CN"/>
        </w:rPr>
        <w:t>: The difference between measurement intervals for different UEs may be a large value.</w:t>
      </w:r>
    </w:p>
    <w:p>
      <w:pPr>
        <w:rPr>
          <w:rFonts w:hint="default" w:ascii="Times New Roman" w:hAnsi="Times New Roman" w:cs="Times New Roman"/>
          <w:b/>
          <w:bCs/>
          <w:lang w:val="en-US" w:eastAsia="zh-CN"/>
        </w:rPr>
      </w:pPr>
      <w:r>
        <w:rPr>
          <w:rFonts w:hint="default" w:ascii="Times New Roman" w:hAnsi="Times New Roman" w:cs="Times New Roman"/>
          <w:b/>
          <w:bCs/>
          <w:lang w:val="en-US" w:eastAsia="zh-CN"/>
        </w:rPr>
        <w:t>Proposal 1</w:t>
      </w:r>
      <w:r>
        <w:rPr>
          <w:rFonts w:hint="eastAsia" w:ascii="Times New Roman" w:hAnsi="Times New Roman" w:cs="Times New Roman"/>
          <w:b/>
          <w:bCs/>
          <w:lang w:val="en-US" w:eastAsia="zh-CN"/>
        </w:rPr>
        <w:t>:</w:t>
      </w:r>
      <w:r>
        <w:rPr>
          <w:rFonts w:hint="default" w:ascii="Times New Roman" w:hAnsi="Times New Roman" w:cs="Times New Roman"/>
          <w:b/>
          <w:bCs/>
          <w:lang w:val="en-US" w:eastAsia="zh-CN"/>
        </w:rPr>
        <w:t xml:space="preserve"> Fixed value for measurement interval can not suit for all UE situations in NR.</w:t>
      </w:r>
      <w:r>
        <w:rPr>
          <w:rFonts w:hint="eastAsia" w:ascii="Times New Roman" w:hAnsi="Times New Roman" w:cs="Times New Roman"/>
          <w:b/>
          <w:bCs/>
          <w:lang w:val="en-US" w:eastAsia="zh-CN"/>
        </w:rPr>
        <w:t xml:space="preserve"> We</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d like to use a flexible measurement interval to handle all mobility statuses in measurement relaxation.</w:t>
      </w:r>
    </w:p>
    <w:p>
      <w:pPr>
        <w:rPr>
          <w:rFonts w:hint="eastAsia" w:ascii="Times New Roman" w:hAnsi="Times New Roman" w:cs="Times New Roman"/>
          <w:b/>
          <w:bCs/>
          <w:lang w:val="en-US" w:eastAsia="zh-CN"/>
        </w:rPr>
      </w:pPr>
      <w:r>
        <w:rPr>
          <w:rFonts w:hint="default" w:ascii="Times New Roman" w:hAnsi="Times New Roman" w:cs="Times New Roman"/>
          <w:b/>
          <w:bCs/>
          <w:lang w:val="en-US" w:eastAsia="zh-CN"/>
        </w:rPr>
        <w:t>Proposal 2</w:t>
      </w:r>
      <w:r>
        <w:rPr>
          <w:rFonts w:hint="eastAsia" w:ascii="Times New Roman" w:hAnsi="Times New Roman" w:cs="Times New Roman"/>
          <w:b/>
          <w:bCs/>
          <w:lang w:val="en-US" w:eastAsia="zh-CN"/>
        </w:rPr>
        <w:t>:</w:t>
      </w:r>
      <w:r>
        <w:rPr>
          <w:rFonts w:hint="default" w:ascii="Times New Roman" w:hAnsi="Times New Roman" w:cs="Times New Roman"/>
          <w:b/>
          <w:bCs/>
          <w:lang w:val="en-US" w:eastAsia="zh-CN"/>
        </w:rPr>
        <w:t xml:space="preserve"> </w:t>
      </w:r>
      <w:r>
        <w:rPr>
          <w:rFonts w:hint="eastAsia" w:ascii="Times New Roman" w:hAnsi="Times New Roman" w:cs="Times New Roman"/>
          <w:b/>
          <w:bCs/>
          <w:lang w:val="en-US" w:eastAsia="zh-CN"/>
        </w:rPr>
        <w:t>the mechanism of the flexible measurement interval:</w:t>
      </w:r>
    </w:p>
    <w:p>
      <w:pPr>
        <w:ind w:firstLine="420" w:firstLineChars="0"/>
        <w:rPr>
          <w:rFonts w:hint="default" w:ascii="Times New Roman" w:hAnsi="Times New Roman" w:cs="Times New Roman"/>
          <w:b/>
          <w:bCs/>
          <w:lang w:val="en-US" w:eastAsia="zh-CN"/>
        </w:rPr>
      </w:pPr>
      <w:r>
        <w:rPr>
          <w:rFonts w:hint="eastAsia" w:ascii="Times New Roman" w:hAnsi="Times New Roman" w:cs="Times New Roman"/>
          <w:b/>
          <w:bCs/>
          <w:lang w:val="en-US" w:eastAsia="zh-CN"/>
        </w:rPr>
        <w:t>- Increasing the interval if UE fulfills the criterion,</w:t>
      </w:r>
    </w:p>
    <w:p>
      <w:pPr>
        <w:ind w:firstLine="420" w:firstLineChars="0"/>
        <w:rPr>
          <w:rFonts w:hint="eastAsia" w:ascii="Times New Roman" w:hAnsi="Times New Roman" w:cs="Times New Roman"/>
          <w:b/>
          <w:bCs/>
          <w:lang w:val="en-US" w:eastAsia="zh-CN"/>
        </w:rPr>
      </w:pPr>
      <w:r>
        <w:rPr>
          <w:rFonts w:hint="eastAsia" w:ascii="Times New Roman" w:hAnsi="Times New Roman" w:cs="Times New Roman"/>
          <w:b/>
          <w:bCs/>
          <w:lang w:val="en-US" w:eastAsia="zh-CN"/>
        </w:rPr>
        <w:t>- Decreasing the interval if UE does not fulfill the criterion,</w:t>
      </w:r>
    </w:p>
    <w:p>
      <w:pPr>
        <w:ind w:firstLine="420" w:firstLineChars="0"/>
        <w:rPr>
          <w:rFonts w:hint="default" w:ascii="Times New Roman" w:hAnsi="Times New Roman" w:cs="Times New Roman"/>
          <w:b/>
          <w:bCs/>
          <w:lang w:val="en-US" w:eastAsia="zh-CN"/>
        </w:rPr>
      </w:pPr>
      <w:r>
        <w:rPr>
          <w:rFonts w:hint="eastAsia" w:ascii="Times New Roman" w:hAnsi="Times New Roman" w:cs="Times New Roman"/>
          <w:b/>
          <w:bCs/>
          <w:lang w:val="en-US" w:eastAsia="zh-CN"/>
        </w:rPr>
        <w:t>- How to decrease interval depends on a counter.</w:t>
      </w:r>
    </w:p>
    <w:p>
      <w:pPr>
        <w:pStyle w:val="2"/>
        <w:numPr>
          <w:numId w:val="0"/>
        </w:numPr>
        <w:bidi w:val="0"/>
        <w:ind w:leftChars="0"/>
        <w:rPr>
          <w:rFonts w:hint="default"/>
          <w:lang w:val="en-US" w:eastAsia="zh-CN"/>
        </w:rPr>
      </w:pPr>
      <w:r>
        <w:rPr>
          <w:rFonts w:hint="eastAsia"/>
          <w:lang w:val="en-US" w:eastAsia="zh-CN"/>
        </w:rPr>
        <w:t>Appendix</w:t>
      </w:r>
    </w:p>
    <w:p>
      <w:pPr>
        <w:rPr>
          <w:rFonts w:hint="default" w:ascii="Times New Roman" w:hAnsi="Times New Roman" w:cs="Times New Roman"/>
          <w:lang w:val="en-US" w:eastAsia="zh-CN"/>
        </w:rPr>
      </w:pPr>
      <w:r>
        <w:rPr>
          <w:rFonts w:hint="eastAsia" w:ascii="Times New Roman" w:hAnsi="Times New Roman" w:cs="Times New Roman"/>
          <w:lang w:val="en-US" w:eastAsia="zh-CN"/>
        </w:rPr>
        <w:t>A</w:t>
      </w:r>
      <w:r>
        <w:rPr>
          <w:rFonts w:hint="default" w:ascii="Times New Roman" w:hAnsi="Times New Roman" w:cs="Times New Roman"/>
          <w:lang w:val="en-US" w:eastAsia="zh-CN"/>
        </w:rPr>
        <w:t xml:space="preserve"> new monitoring criterion</w:t>
      </w:r>
      <w:r>
        <w:rPr>
          <w:rFonts w:hint="eastAsia" w:ascii="Times New Roman" w:hAnsi="Times New Roman" w:cs="Times New Roman"/>
          <w:lang w:val="en-US" w:eastAsia="zh-CN"/>
        </w:rPr>
        <w:t xml:space="preserve"> and some new parameters</w:t>
      </w:r>
      <w:r>
        <w:rPr>
          <w:rFonts w:hint="default" w:ascii="Times New Roman" w:hAnsi="Times New Roman" w:cs="Times New Roman"/>
          <w:lang w:val="en-US" w:eastAsia="zh-CN"/>
        </w:rPr>
        <w:t xml:space="preserve"> should be defined for the new mechanism.</w:t>
      </w:r>
    </w:p>
    <w:p>
      <w:pPr>
        <w:rPr>
          <w:rFonts w:hint="default" w:ascii="Times New Roman" w:hAnsi="Times New Roman" w:cs="Times New Roman"/>
          <w:lang w:val="en-US" w:eastAsia="zh-CN"/>
        </w:rPr>
      </w:pPr>
      <w:r>
        <w:rPr>
          <w:rFonts w:hint="default" w:ascii="Times New Roman" w:hAnsi="Times New Roman" w:cs="Times New Roman"/>
          <w:lang w:val="en-US" w:eastAsia="zh-CN"/>
        </w:rPr>
        <w:t>The monitor criterion is fulfilled when:</w:t>
      </w:r>
    </w:p>
    <w:p>
      <w:pPr>
        <w:ind w:firstLine="420" w:firstLineChars="0"/>
        <w:rPr>
          <w:rFonts w:hint="default" w:ascii="Times New Roman" w:hAnsi="Times New Roman" w:cs="Times New Roman"/>
          <w:lang w:val="en-US" w:eastAsia="zh-CN"/>
        </w:rPr>
      </w:pPr>
      <w:r>
        <w:rPr>
          <w:rFonts w:hint="default" w:ascii="Times New Roman" w:hAnsi="Times New Roman" w:cs="Times New Roman"/>
          <w:lang w:val="en-US" w:eastAsia="zh-CN"/>
        </w:rPr>
        <w:t>(SrxlevRef-Srxlev)&lt;</w:t>
      </w:r>
      <w:r>
        <w:rPr>
          <w:rFonts w:hint="default" w:ascii="Times New Roman" w:hAnsi="Times New Roman" w:cs="Times New Roman"/>
          <w:b/>
          <w:bCs/>
          <w:lang w:val="en-US" w:eastAsia="zh-CN"/>
        </w:rPr>
        <w:t>SmonitorDeltaP</w:t>
      </w:r>
      <w:r>
        <w:rPr>
          <w:rFonts w:hint="default" w:ascii="Times New Roman" w:hAnsi="Times New Roman" w:cs="Times New Roman"/>
          <w:lang w:val="en-US" w:eastAsia="zh-CN"/>
        </w:rPr>
        <w:t xml:space="preserve"> and,</w:t>
      </w:r>
    </w:p>
    <w:p>
      <w:pPr>
        <w:rPr>
          <w:rFonts w:hint="default" w:ascii="Times New Roman" w:hAnsi="Times New Roman" w:cs="Times New Roman"/>
          <w:lang w:val="en-US" w:eastAsia="zh-CN"/>
        </w:rPr>
      </w:pPr>
      <w:r>
        <w:rPr>
          <w:rFonts w:hint="default" w:ascii="Times New Roman" w:hAnsi="Times New Roman" w:cs="Times New Roman"/>
          <w:lang w:val="en-US" w:eastAsia="zh-CN"/>
        </w:rPr>
        <w:t>Where:</w:t>
      </w:r>
    </w:p>
    <w:p>
      <w:pPr>
        <w:ind w:firstLine="420" w:firstLineChars="0"/>
        <w:rPr>
          <w:rFonts w:hint="default" w:ascii="Times New Roman" w:hAnsi="Times New Roman" w:cs="Times New Roman"/>
          <w:lang w:val="en-US" w:eastAsia="zh-CN"/>
        </w:rPr>
      </w:pPr>
      <w:r>
        <w:rPr>
          <w:rFonts w:hint="default" w:ascii="Times New Roman" w:hAnsi="Times New Roman" w:cs="Times New Roman"/>
          <w:lang w:val="en-US" w:eastAsia="zh-CN"/>
        </w:rPr>
        <w:t>-</w:t>
      </w:r>
      <w:r>
        <w:rPr>
          <w:rFonts w:hint="default" w:ascii="Times New Roman" w:hAnsi="Times New Roman" w:cs="Times New Roman"/>
          <w:b/>
          <w:bCs/>
          <w:lang w:val="en-US" w:eastAsia="zh-CN"/>
        </w:rPr>
        <w:t xml:space="preserve"> SmonitorDeltaP</w:t>
      </w:r>
      <w:r>
        <w:rPr>
          <w:rFonts w:hint="default" w:ascii="Times New Roman" w:hAnsi="Times New Roman" w:cs="Times New Roman"/>
          <w:lang w:val="en-US" w:eastAsia="zh-CN"/>
        </w:rPr>
        <w:t xml:space="preserve"> = threshold for monitor criterion(dB), smaller than SsearchDeltaP</w:t>
      </w:r>
      <w:r>
        <w:rPr>
          <w:rFonts w:hint="eastAsia" w:ascii="Times New Roman" w:hAnsi="Times New Roman" w:cs="Times New Roman"/>
          <w:lang w:val="en-US" w:eastAsia="zh-CN"/>
        </w:rPr>
        <w:t xml:space="preserve"> and can be configured by NW.</w:t>
      </w:r>
    </w:p>
    <w:p>
      <w:pPr>
        <w:ind w:firstLine="420" w:firstLineChars="0"/>
        <w:rPr>
          <w:rFonts w:hint="default" w:ascii="Times New Roman" w:hAnsi="Times New Roman" w:cs="Times New Roman"/>
          <w:lang w:val="en-US" w:eastAsia="zh-CN"/>
        </w:rPr>
      </w:pPr>
      <w:r>
        <w:rPr>
          <w:rFonts w:hint="default" w:ascii="Times New Roman" w:hAnsi="Times New Roman" w:cs="Times New Roman"/>
          <w:lang w:val="en-US" w:eastAsia="zh-CN"/>
        </w:rPr>
        <w:t>- Srxlev = current Srxlev value of the serving cell(dB).</w:t>
      </w:r>
    </w:p>
    <w:p>
      <w:pPr>
        <w:ind w:firstLine="420" w:firstLineChars="0"/>
        <w:rPr>
          <w:rFonts w:hint="default" w:ascii="Times New Roman" w:hAnsi="Times New Roman" w:cs="Times New Roman"/>
          <w:lang w:val="en-US" w:eastAsia="zh-CN"/>
        </w:rPr>
      </w:pPr>
      <w:r>
        <w:rPr>
          <w:rFonts w:hint="default" w:ascii="Times New Roman" w:hAnsi="Times New Roman" w:cs="Times New Roman"/>
          <w:lang w:val="en-US" w:eastAsia="zh-CN"/>
        </w:rPr>
        <w:t>- Srxlev</w:t>
      </w:r>
      <w:r>
        <w:rPr>
          <w:rFonts w:hint="default" w:ascii="Times New Roman" w:hAnsi="Times New Roman" w:cs="Times New Roman"/>
          <w:vertAlign w:val="subscript"/>
          <w:lang w:val="en-US" w:eastAsia="zh-CN"/>
        </w:rPr>
        <w:t>Ref</w:t>
      </w:r>
      <w:r>
        <w:rPr>
          <w:rFonts w:hint="default" w:ascii="Times New Roman" w:hAnsi="Times New Roman" w:cs="Times New Roman"/>
          <w:lang w:val="en-US" w:eastAsia="zh-CN"/>
        </w:rPr>
        <w:t xml:space="preserve"> = reference Srxlev value of the serving cell (dB), set as follows:</w:t>
      </w:r>
    </w:p>
    <w:p>
      <w:pPr>
        <w:ind w:left="420" w:leftChars="0" w:firstLine="420" w:firstLineChars="0"/>
        <w:rPr>
          <w:rFonts w:hint="default" w:ascii="Times New Roman" w:hAnsi="Times New Roman" w:cs="Times New Roman"/>
          <w:lang w:val="en-US" w:eastAsia="zh-CN"/>
        </w:rPr>
      </w:pPr>
      <w:r>
        <w:rPr>
          <w:rFonts w:hint="default" w:ascii="Times New Roman" w:hAnsi="Times New Roman" w:cs="Times New Roman"/>
          <w:lang w:val="en-US" w:eastAsia="zh-CN"/>
        </w:rPr>
        <w:t>-After selecting or reselection a new cell, or</w:t>
      </w:r>
    </w:p>
    <w:p>
      <w:pPr>
        <w:pStyle w:val="22"/>
        <w:rPr>
          <w:rFonts w:hint="default" w:ascii="Times New Roman" w:hAnsi="Times New Roman" w:cs="Times New Roman"/>
          <w:lang w:eastAsia="ja-JP"/>
        </w:rPr>
      </w:pPr>
      <w:r>
        <w:rPr>
          <w:rFonts w:hint="default" w:ascii="Times New Roman" w:hAnsi="Times New Roman" w:cs="Times New Roman"/>
          <w:lang w:eastAsia="ja-JP"/>
        </w:rPr>
        <w:t>-</w:t>
      </w:r>
      <w:r>
        <w:rPr>
          <w:rFonts w:hint="default" w:ascii="Times New Roman" w:hAnsi="Times New Roman" w:cs="Times New Roman"/>
          <w:lang w:eastAsia="ja-JP"/>
        </w:rPr>
        <w:tab/>
      </w:r>
      <w:r>
        <w:rPr>
          <w:rFonts w:hint="default" w:ascii="Times New Roman" w:hAnsi="Times New Roman" w:cs="Times New Roman"/>
          <w:lang w:eastAsia="ja-JP"/>
        </w:rPr>
        <w:t>If (Srxlev - Srxlev</w:t>
      </w:r>
      <w:r>
        <w:rPr>
          <w:rFonts w:hint="default" w:ascii="Times New Roman" w:hAnsi="Times New Roman" w:cs="Times New Roman"/>
          <w:vertAlign w:val="subscript"/>
          <w:lang w:eastAsia="ja-JP"/>
        </w:rPr>
        <w:t>Ref</w:t>
      </w:r>
      <w:r>
        <w:rPr>
          <w:rFonts w:hint="default" w:ascii="Times New Roman" w:hAnsi="Times New Roman" w:cs="Times New Roman"/>
          <w:lang w:eastAsia="ja-JP"/>
        </w:rPr>
        <w:t>) &gt; 0, or</w:t>
      </w:r>
    </w:p>
    <w:p>
      <w:pPr>
        <w:pStyle w:val="22"/>
        <w:rPr>
          <w:rFonts w:hint="default" w:ascii="Times New Roman" w:hAnsi="Times New Roman" w:cs="Times New Roman"/>
          <w:lang w:eastAsia="ja-JP"/>
        </w:rPr>
      </w:pPr>
      <w:r>
        <w:rPr>
          <w:rFonts w:hint="default" w:ascii="Times New Roman" w:hAnsi="Times New Roman" w:cs="Times New Roman"/>
          <w:lang w:eastAsia="ja-JP"/>
        </w:rPr>
        <w:t>-</w:t>
      </w:r>
      <w:r>
        <w:rPr>
          <w:rFonts w:hint="default" w:ascii="Times New Roman" w:hAnsi="Times New Roman" w:cs="Times New Roman"/>
          <w:lang w:eastAsia="ja-JP"/>
        </w:rPr>
        <w:tab/>
      </w:r>
      <w:r>
        <w:rPr>
          <w:rFonts w:hint="default" w:ascii="Times New Roman" w:hAnsi="Times New Roman" w:cs="Times New Roman"/>
          <w:lang w:eastAsia="ja-JP"/>
        </w:rPr>
        <w:t>If the relaxed monitoring criterion has not been met for T</w:t>
      </w:r>
      <w:r>
        <w:rPr>
          <w:rFonts w:hint="default" w:ascii="Times New Roman" w:hAnsi="Times New Roman" w:cs="Times New Roman"/>
          <w:vertAlign w:val="subscript"/>
          <w:lang w:eastAsia="ja-JP"/>
        </w:rPr>
        <w:t>SearchDeltaP</w:t>
      </w:r>
      <w:r>
        <w:rPr>
          <w:rFonts w:hint="default" w:ascii="Times New Roman" w:hAnsi="Times New Roman" w:cs="Times New Roman"/>
          <w:lang w:eastAsia="ja-JP"/>
        </w:rPr>
        <w:t>:</w:t>
      </w:r>
    </w:p>
    <w:p>
      <w:pPr>
        <w:pStyle w:val="23"/>
        <w:rPr>
          <w:rFonts w:hint="default" w:ascii="Times New Roman" w:hAnsi="Times New Roman" w:cs="Times New Roman"/>
          <w:lang w:eastAsia="ja-JP"/>
        </w:rPr>
      </w:pPr>
      <w:r>
        <w:rPr>
          <w:rFonts w:hint="default" w:ascii="Times New Roman" w:hAnsi="Times New Roman" w:cs="Times New Roman"/>
          <w:lang w:eastAsia="ja-JP"/>
        </w:rPr>
        <w:t>-</w:t>
      </w:r>
      <w:r>
        <w:rPr>
          <w:rFonts w:hint="default" w:ascii="Times New Roman" w:hAnsi="Times New Roman" w:cs="Times New Roman"/>
          <w:lang w:eastAsia="ja-JP"/>
        </w:rPr>
        <w:tab/>
      </w:r>
      <w:r>
        <w:rPr>
          <w:rFonts w:hint="default" w:ascii="Times New Roman" w:hAnsi="Times New Roman" w:cs="Times New Roman"/>
          <w:lang w:eastAsia="ja-JP"/>
        </w:rPr>
        <w:t>the UE shall set the value of Srxlev</w:t>
      </w:r>
      <w:r>
        <w:rPr>
          <w:rFonts w:hint="default" w:ascii="Times New Roman" w:hAnsi="Times New Roman" w:cs="Times New Roman"/>
          <w:vertAlign w:val="subscript"/>
          <w:lang w:eastAsia="ja-JP"/>
        </w:rPr>
        <w:t>Ref</w:t>
      </w:r>
      <w:r>
        <w:rPr>
          <w:rFonts w:hint="default" w:ascii="Times New Roman" w:hAnsi="Times New Roman" w:cs="Times New Roman"/>
          <w:lang w:eastAsia="ja-JP"/>
        </w:rPr>
        <w:t xml:space="preserve"> to the current Srxlev value of the serving cell;</w:t>
      </w:r>
    </w:p>
    <w:p>
      <w:pPr>
        <w:pStyle w:val="22"/>
        <w:rPr>
          <w:rFonts w:hint="default" w:ascii="Times New Roman" w:hAnsi="Times New Roman" w:cs="Times New Roman"/>
          <w:lang w:val="en-US" w:eastAsia="zh-CN"/>
        </w:rPr>
      </w:pPr>
      <w:r>
        <w:rPr>
          <w:rFonts w:hint="default" w:ascii="Times New Roman" w:hAnsi="Times New Roman" w:cs="Times New Roman"/>
          <w:lang w:eastAsia="zh-CN"/>
        </w:rPr>
        <w:t>-</w:t>
      </w:r>
      <w:r>
        <w:rPr>
          <w:rFonts w:hint="default" w:ascii="Times New Roman" w:hAnsi="Times New Roman" w:cs="Times New Roman"/>
          <w:lang w:eastAsia="zh-CN"/>
        </w:rPr>
        <w:tab/>
      </w:r>
      <w:r>
        <w:rPr>
          <w:rFonts w:hint="default" w:ascii="Times New Roman" w:hAnsi="Times New Roman" w:cs="Times New Roman"/>
          <w:lang w:eastAsia="ja-JP"/>
        </w:rPr>
        <w:t>T</w:t>
      </w:r>
      <w:r>
        <w:rPr>
          <w:rFonts w:hint="default" w:ascii="Times New Roman" w:hAnsi="Times New Roman" w:cs="Times New Roman"/>
          <w:vertAlign w:val="subscript"/>
          <w:lang w:eastAsia="ja-JP"/>
        </w:rPr>
        <w:t>SearchDeltaP</w:t>
      </w:r>
      <w:r>
        <w:rPr>
          <w:rFonts w:hint="default" w:ascii="Times New Roman" w:hAnsi="Times New Roman" w:cs="Times New Roman"/>
          <w:lang w:eastAsia="zh-CN"/>
        </w:rPr>
        <w:t xml:space="preserve"> = 5 minutes, or the eDRX cycle length if eDRX is configured and the eDRX cycle length is longer than 5 minutes.</w:t>
      </w:r>
    </w:p>
    <w:p>
      <w:pPr>
        <w:pStyle w:val="22"/>
        <w:ind w:left="0" w:leftChars="0" w:firstLine="0" w:firstLineChars="0"/>
        <w:rPr>
          <w:rFonts w:hint="eastAsia"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b/>
          <w:bCs/>
          <w:color w:val="auto"/>
          <w:lang w:val="en-US" w:eastAsia="zh-CN"/>
        </w:rPr>
        <w:t>Ccounter</w:t>
      </w:r>
      <w:r>
        <w:rPr>
          <w:rFonts w:hint="eastAsia" w:ascii="Times New Roman" w:hAnsi="Times New Roman" w:cs="Times New Roman"/>
          <w:b/>
          <w:bCs/>
          <w:color w:val="auto"/>
          <w:lang w:val="en-US" w:eastAsia="zh-CN"/>
        </w:rPr>
        <w:t xml:space="preserve">: </w:t>
      </w:r>
      <w:r>
        <w:rPr>
          <w:rFonts w:hint="default" w:ascii="Times New Roman" w:hAnsi="Times New Roman" w:cs="Times New Roman"/>
          <w:lang w:val="en-US" w:eastAsia="zh-CN"/>
        </w:rPr>
        <w:t>this parameter is used to count how many times UE has not been fulfilled the monitor criterion consecutively</w:t>
      </w:r>
      <w:r>
        <w:rPr>
          <w:rFonts w:hint="eastAsia" w:ascii="Times New Roman" w:hAnsi="Times New Roman" w:cs="Times New Roman"/>
          <w:lang w:val="en-US" w:eastAsia="zh-CN"/>
        </w:rPr>
        <w:t xml:space="preserve">. </w:t>
      </w:r>
    </w:p>
    <w:p>
      <w:pPr>
        <w:pStyle w:val="22"/>
        <w:ind w:left="0" w:leftChars="0" w:firstLine="0" w:firstLineChars="0"/>
        <w:rPr>
          <w:rFonts w:hint="default" w:ascii="Times New Roman" w:hAnsi="Times New Roman" w:cs="Times New Roman"/>
          <w:lang w:val="en-US" w:eastAsia="zh-CN"/>
        </w:rPr>
      </w:pPr>
      <w:r>
        <w:rPr>
          <w:rFonts w:hint="eastAsia" w:ascii="Times New Roman" w:hAnsi="Times New Roman" w:cs="Times New Roman"/>
          <w:lang w:val="en-US" w:eastAsia="zh-CN"/>
        </w:rPr>
        <w:t xml:space="preserve">- </w:t>
      </w:r>
      <w:r>
        <w:rPr>
          <w:rFonts w:hint="eastAsia" w:ascii="Times New Roman" w:hAnsi="Times New Roman" w:cs="Times New Roman"/>
          <w:b/>
          <w:bCs/>
          <w:lang w:val="en-US" w:eastAsia="zh-CN"/>
        </w:rPr>
        <w:t>Tmin</w:t>
      </w:r>
      <w:r>
        <w:rPr>
          <w:rFonts w:hint="eastAsia" w:ascii="Times New Roman" w:hAnsi="Times New Roman" w:cs="Times New Roman"/>
          <w:lang w:val="en-US" w:eastAsia="zh-CN"/>
        </w:rPr>
        <w:t xml:space="preserve">: This is the initial minimum measurement interval for UE. It can be configured by NW. </w:t>
      </w:r>
    </w:p>
    <w:p>
      <w:pPr>
        <w:pStyle w:val="22"/>
        <w:ind w:left="0" w:leftChars="0" w:firstLine="0" w:firstLineChars="0"/>
        <w:rPr>
          <w:rFonts w:hint="eastAsia" w:ascii="Times New Roman" w:hAnsi="Times New Roman" w:cs="Times New Roman"/>
          <w:lang w:val="en-US" w:eastAsia="zh-CN"/>
        </w:rPr>
      </w:pPr>
      <w:r>
        <w:rPr>
          <w:rFonts w:hint="eastAsia" w:ascii="Times New Roman" w:hAnsi="Times New Roman" w:cs="Times New Roman"/>
          <w:lang w:val="en-US" w:eastAsia="zh-CN"/>
        </w:rPr>
        <w:t xml:space="preserve">- </w:t>
      </w:r>
      <w:r>
        <w:rPr>
          <w:rFonts w:hint="eastAsia" w:ascii="Times New Roman" w:hAnsi="Times New Roman" w:cs="Times New Roman"/>
          <w:b/>
          <w:bCs/>
          <w:lang w:val="en-US" w:eastAsia="zh-CN"/>
        </w:rPr>
        <w:t>Tmax</w:t>
      </w:r>
      <w:r>
        <w:rPr>
          <w:rFonts w:hint="eastAsia" w:ascii="Times New Roman" w:hAnsi="Times New Roman" w:cs="Times New Roman"/>
          <w:lang w:val="en-US" w:eastAsia="zh-CN"/>
        </w:rPr>
        <w:t>: This is the maximum measurement interval for UE. NW can decide its value and whether configuring this value to UE or not.</w:t>
      </w:r>
    </w:p>
    <w:p>
      <w:pPr>
        <w:rPr>
          <w:rFonts w:hint="default"/>
          <w:lang w:val="en-US" w:eastAsia="zh-CN"/>
        </w:rPr>
      </w:pPr>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page" w:x="9541" w:yAlign="top"/>
      <w:rPr>
        <w:rStyle w:val="16"/>
      </w:rPr>
    </w:pPr>
    <w:r>
      <w:rPr>
        <w:rStyle w:val="16"/>
        <w:rFonts w:hint="eastAsia"/>
      </w:rPr>
      <w:t>第</w:t>
    </w:r>
    <w:r>
      <w:rPr>
        <w:rStyle w:val="16"/>
      </w:rPr>
      <w:fldChar w:fldCharType="begin"/>
    </w:r>
    <w:r>
      <w:rPr>
        <w:rStyle w:val="16"/>
      </w:rPr>
      <w:instrText xml:space="preserve">PAGE  </w:instrText>
    </w:r>
    <w:r>
      <w:rPr>
        <w:rStyle w:val="16"/>
      </w:rPr>
      <w:fldChar w:fldCharType="separate"/>
    </w:r>
    <w:r>
      <w:rPr>
        <w:rStyle w:val="16"/>
      </w:rPr>
      <w:t>1</w:t>
    </w:r>
    <w:r>
      <w:rPr>
        <w:rStyle w:val="16"/>
      </w:rPr>
      <w:fldChar w:fldCharType="end"/>
    </w:r>
    <w:r>
      <w:rPr>
        <w:rStyle w:val="16"/>
        <w:rFonts w:hint="eastAsia"/>
      </w:rPr>
      <w:t>页</w:t>
    </w:r>
  </w:p>
  <w:p>
    <w:pPr>
      <w:pStyle w:val="12"/>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right" w:y="1"/>
      <w:rPr>
        <w:rStyle w:val="16"/>
      </w:rPr>
    </w:pPr>
    <w:r>
      <w:rPr>
        <w:rStyle w:val="16"/>
      </w:rPr>
      <w:fldChar w:fldCharType="begin"/>
    </w:r>
    <w:r>
      <w:rPr>
        <w:rStyle w:val="16"/>
      </w:rPr>
      <w:instrText xml:space="preserve">PAGE  </w:instrText>
    </w:r>
    <w:r>
      <w:rPr>
        <w:rStyle w:val="16"/>
      </w:rPr>
      <w:fldChar w:fldCharType="end"/>
    </w:r>
  </w:p>
  <w:p>
    <w:pPr>
      <w:pStyle w:val="1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r>
      <w:rPr>
        <w:rFonts w:cs="宋体"/>
        <w:color w:val="000000"/>
        <w:kern w:val="0"/>
        <w:sz w:val="20"/>
        <w:szCs w:val="20"/>
      </w:rPr>
      <w:drawing>
        <wp:anchor distT="0" distB="0" distL="114300" distR="114300" simplePos="0" relativeHeight="251658240" behindDoc="0" locked="0" layoutInCell="1" allowOverlap="1">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仿宋_GB2312"/>
        <w:color w:val="000000"/>
        <w:kern w:val="0"/>
        <w:szCs w:val="21"/>
      </w:rPr>
      <w:t>秘密</w:t>
    </w:r>
    <w:r>
      <w:rPr>
        <w:rFonts w:hint="eastAsia"/>
        <w:color w:val="000000"/>
        <w:kern w:val="0"/>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6408BCBE"/>
    <w:multiLevelType w:val="singleLevel"/>
    <w:tmpl w:val="6408BCBE"/>
    <w:lvl w:ilvl="0" w:tentative="0">
      <w:start w:val="1"/>
      <w:numFmt w:val="decimal"/>
      <w:suff w:val="space"/>
      <w:lvlText w:val="%1&gt;"/>
      <w:lvlJc w:val="left"/>
      <w:pPr>
        <w:ind w:left="4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92939"/>
    <w:rsid w:val="00126145"/>
    <w:rsid w:val="001767E6"/>
    <w:rsid w:val="00190A8D"/>
    <w:rsid w:val="001B21A1"/>
    <w:rsid w:val="002333B7"/>
    <w:rsid w:val="00244D42"/>
    <w:rsid w:val="002D35FA"/>
    <w:rsid w:val="00312C1A"/>
    <w:rsid w:val="00312DD1"/>
    <w:rsid w:val="0033176D"/>
    <w:rsid w:val="003504B5"/>
    <w:rsid w:val="003A2A06"/>
    <w:rsid w:val="003F58F6"/>
    <w:rsid w:val="00413229"/>
    <w:rsid w:val="00427917"/>
    <w:rsid w:val="0046088D"/>
    <w:rsid w:val="0048006F"/>
    <w:rsid w:val="004C63EE"/>
    <w:rsid w:val="004C7BFA"/>
    <w:rsid w:val="004D79CC"/>
    <w:rsid w:val="0051029C"/>
    <w:rsid w:val="005D680C"/>
    <w:rsid w:val="005F56A6"/>
    <w:rsid w:val="00620346"/>
    <w:rsid w:val="00690BB8"/>
    <w:rsid w:val="006C60A2"/>
    <w:rsid w:val="006D7CA8"/>
    <w:rsid w:val="00763814"/>
    <w:rsid w:val="00771468"/>
    <w:rsid w:val="00793203"/>
    <w:rsid w:val="00796A2A"/>
    <w:rsid w:val="007A2A69"/>
    <w:rsid w:val="007C2C21"/>
    <w:rsid w:val="007C33E4"/>
    <w:rsid w:val="007E771D"/>
    <w:rsid w:val="00872250"/>
    <w:rsid w:val="0096003B"/>
    <w:rsid w:val="00971DDC"/>
    <w:rsid w:val="00992DCD"/>
    <w:rsid w:val="009D6233"/>
    <w:rsid w:val="009E748B"/>
    <w:rsid w:val="00A22250"/>
    <w:rsid w:val="00A95088"/>
    <w:rsid w:val="00AC4276"/>
    <w:rsid w:val="00AE7865"/>
    <w:rsid w:val="00B12666"/>
    <w:rsid w:val="00C50168"/>
    <w:rsid w:val="00D85273"/>
    <w:rsid w:val="00DA12AB"/>
    <w:rsid w:val="00E153F6"/>
    <w:rsid w:val="00E26FED"/>
    <w:rsid w:val="00E43842"/>
    <w:rsid w:val="00E943EE"/>
    <w:rsid w:val="00F01A21"/>
    <w:rsid w:val="00F204EA"/>
    <w:rsid w:val="00FF0AAD"/>
    <w:rsid w:val="04550D20"/>
    <w:rsid w:val="0AF408FA"/>
    <w:rsid w:val="17A33488"/>
    <w:rsid w:val="1AFD6B96"/>
    <w:rsid w:val="1EBF06DE"/>
    <w:rsid w:val="22F423FB"/>
    <w:rsid w:val="24EC53C6"/>
    <w:rsid w:val="25EA302F"/>
    <w:rsid w:val="448A3AF5"/>
    <w:rsid w:val="44C70D28"/>
    <w:rsid w:val="52B462E3"/>
    <w:rsid w:val="53083760"/>
    <w:rsid w:val="5363569C"/>
    <w:rsid w:val="55984F0B"/>
    <w:rsid w:val="68F2481A"/>
    <w:rsid w:val="69797C2C"/>
    <w:rsid w:val="6A6C706C"/>
    <w:rsid w:val="6D442D9A"/>
    <w:rsid w:val="6D867D12"/>
    <w:rsid w:val="730B7C0E"/>
    <w:rsid w:val="77880159"/>
    <w:rsid w:val="77A0643F"/>
    <w:rsid w:val="7E4B4B4C"/>
    <w:rsid w:val="7F237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宋体" w:cs="Times New Roman"/>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szCs w:val="36"/>
      <w:lang w:val="en-GB" w:eastAsia="zh-CN" w:bidi="ar-SA"/>
    </w:rPr>
  </w:style>
  <w:style w:type="paragraph" w:styleId="3">
    <w:name w:val="heading 2"/>
    <w:basedOn w:val="2"/>
    <w:next w:val="1"/>
    <w:qFormat/>
    <w:uiPriority w:val="0"/>
    <w:pPr>
      <w:pBdr>
        <w:top w:val="none" w:color="auto" w:sz="0" w:space="0"/>
      </w:pBdr>
      <w:spacing w:before="180"/>
      <w:outlineLvl w:val="1"/>
    </w:pPr>
    <w:rPr>
      <w:sz w:val="30"/>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annotation text"/>
    <w:basedOn w:val="1"/>
    <w:semiHidden/>
    <w:unhideWhenUsed/>
    <w:uiPriority w:val="0"/>
    <w:pPr>
      <w:jc w:val="left"/>
    </w:pPr>
  </w:style>
  <w:style w:type="paragraph" w:styleId="11">
    <w:name w:val="Balloon Text"/>
    <w:basedOn w:val="1"/>
    <w:link w:val="17"/>
    <w:unhideWhenUsed/>
    <w:qFormat/>
    <w:uiPriority w:val="99"/>
    <w:rPr>
      <w:sz w:val="18"/>
      <w:szCs w:val="18"/>
    </w:rPr>
  </w:style>
  <w:style w:type="paragraph" w:styleId="12">
    <w:name w:val="footer"/>
    <w:basedOn w:val="1"/>
    <w:semiHidden/>
    <w:qFormat/>
    <w:uiPriority w:val="0"/>
    <w:pPr>
      <w:tabs>
        <w:tab w:val="center" w:pos="4153"/>
        <w:tab w:val="right" w:pos="8306"/>
      </w:tabs>
      <w:snapToGrid w:val="0"/>
      <w:jc w:val="left"/>
    </w:pPr>
    <w:rPr>
      <w:sz w:val="18"/>
      <w:szCs w:val="18"/>
    </w:rPr>
  </w:style>
  <w:style w:type="paragraph" w:styleId="13">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character" w:styleId="16">
    <w:name w:val="page number"/>
    <w:basedOn w:val="15"/>
    <w:semiHidden/>
    <w:qFormat/>
    <w:uiPriority w:val="0"/>
  </w:style>
  <w:style w:type="character" w:customStyle="1" w:styleId="17">
    <w:name w:val="批注框文本 字符"/>
    <w:basedOn w:val="15"/>
    <w:link w:val="11"/>
    <w:semiHidden/>
    <w:qFormat/>
    <w:uiPriority w:val="99"/>
    <w:rPr>
      <w:kern w:val="2"/>
      <w:sz w:val="18"/>
      <w:szCs w:val="18"/>
    </w:rPr>
  </w:style>
  <w:style w:type="paragraph" w:customStyle="1" w:styleId="18">
    <w:name w:val="CR Cover Page"/>
    <w:qFormat/>
    <w:uiPriority w:val="0"/>
    <w:pPr>
      <w:spacing w:after="120"/>
    </w:pPr>
    <w:rPr>
      <w:rFonts w:ascii="Arial" w:hAnsi="Arial" w:eastAsia="宋体" w:cs="Times New Roman"/>
      <w:lang w:val="en-GB" w:eastAsia="en-US" w:bidi="ar-SA"/>
    </w:rPr>
  </w:style>
  <w:style w:type="paragraph" w:customStyle="1" w:styleId="19">
    <w:name w:val="3GPP_Header"/>
    <w:basedOn w:val="1"/>
    <w:qFormat/>
    <w:uiPriority w:val="0"/>
    <w:pPr>
      <w:tabs>
        <w:tab w:val="left" w:pos="1701"/>
        <w:tab w:val="right" w:pos="9639"/>
      </w:tabs>
      <w:spacing w:after="240"/>
    </w:pPr>
    <w:rPr>
      <w:b/>
      <w:sz w:val="24"/>
    </w:rPr>
  </w:style>
  <w:style w:type="paragraph" w:styleId="20">
    <w:name w:val="List Paragraph"/>
    <w:basedOn w:val="1"/>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val="en-US" w:eastAsia="en-US"/>
    </w:rPr>
  </w:style>
  <w:style w:type="paragraph" w:customStyle="1" w:styleId="21">
    <w:name w:val="B1"/>
    <w:basedOn w:val="9"/>
    <w:qFormat/>
    <w:uiPriority w:val="0"/>
  </w:style>
  <w:style w:type="paragraph" w:customStyle="1" w:styleId="22">
    <w:name w:val="B2"/>
    <w:basedOn w:val="8"/>
    <w:qFormat/>
    <w:uiPriority w:val="0"/>
  </w:style>
  <w:style w:type="paragraph" w:customStyle="1" w:styleId="23">
    <w:name w:val="B3"/>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秘密.dotx</Template>
  <Company>zte</Company>
  <Pages>1</Pages>
  <Words>0</Words>
  <Characters>0</Characters>
  <Lines>0</Lines>
  <Paragraphs>0</Paragraphs>
  <TotalTime>6</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2017-07-26T08:10:00Z</dcterms:created>
  <dc:creator>H</dc:creator>
  <cp:lastModifiedBy>Liu Yansheng</cp:lastModifiedBy>
  <cp:lastPrinted>2113-01-01T00:00:00Z</cp:lastPrinted>
  <dcterms:modified xsi:type="dcterms:W3CDTF">2019-11-08T04:41:19Z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